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3539" w14:textId="77777777" w:rsidR="00D96032" w:rsidRPr="00D96032" w:rsidRDefault="00D96032" w:rsidP="00D96032">
      <w:pPr>
        <w:rPr>
          <w:rFonts w:ascii="Times New Roman" w:hAnsi="Times New Roman"/>
          <w:b/>
          <w:color w:val="0070C0"/>
        </w:rPr>
      </w:pPr>
      <w:r w:rsidRPr="00D96032">
        <w:rPr>
          <w:rFonts w:ascii="Times New Roman" w:hAnsi="Times New Roman"/>
          <w:b/>
          <w:color w:val="0070C0"/>
        </w:rPr>
        <w:t>INSTRUCTIONS:</w:t>
      </w:r>
    </w:p>
    <w:p w14:paraId="72EC7211" w14:textId="77777777" w:rsidR="00D96032" w:rsidRPr="00D96032" w:rsidRDefault="00D96032" w:rsidP="00D96032">
      <w:pPr>
        <w:rPr>
          <w:rFonts w:ascii="Times New Roman" w:hAnsi="Times New Roman"/>
          <w:b/>
          <w:bCs/>
          <w:i/>
          <w:iCs/>
          <w:color w:val="0070C0"/>
        </w:rPr>
      </w:pPr>
      <w:r w:rsidRPr="00D96032">
        <w:rPr>
          <w:rFonts w:ascii="Times New Roman" w:hAnsi="Times New Roman"/>
          <w:i/>
          <w:iCs/>
          <w:color w:val="0070C0"/>
        </w:rPr>
        <w:t xml:space="preserve">Before submitting to the IRB, </w:t>
      </w:r>
      <w:r w:rsidRPr="00D96032">
        <w:rPr>
          <w:rFonts w:ascii="Times New Roman" w:hAnsi="Times New Roman"/>
          <w:b/>
          <w:bCs/>
          <w:i/>
          <w:iCs/>
          <w:color w:val="0070C0"/>
        </w:rPr>
        <w:t>remove these instructions from the final protocol.</w:t>
      </w:r>
    </w:p>
    <w:p w14:paraId="73E0F660" w14:textId="77777777" w:rsidR="00D96032" w:rsidRPr="00D96032" w:rsidRDefault="00D96032" w:rsidP="00D96032">
      <w:pPr>
        <w:rPr>
          <w:rFonts w:ascii="Times New Roman" w:hAnsi="Times New Roman"/>
          <w:i/>
          <w:iCs/>
          <w:color w:val="0070C0"/>
        </w:rPr>
      </w:pPr>
    </w:p>
    <w:p w14:paraId="1858B8FD" w14:textId="77777777" w:rsidR="00D96032" w:rsidRPr="00D96032" w:rsidRDefault="00D96032" w:rsidP="00D96032">
      <w:pPr>
        <w:rPr>
          <w:rFonts w:ascii="Times New Roman" w:hAnsi="Times New Roman"/>
          <w:i/>
          <w:iCs/>
          <w:color w:val="0070C0"/>
        </w:rPr>
      </w:pPr>
      <w:r w:rsidRPr="00D96032">
        <w:rPr>
          <w:rFonts w:ascii="Times New Roman" w:hAnsi="Times New Roman"/>
          <w:i/>
          <w:iCs/>
          <w:color w:val="0070C0"/>
        </w:rPr>
        <w:t xml:space="preserve">Depending on the nature of what you are doing, some </w:t>
      </w:r>
      <w:proofErr w:type="gramStart"/>
      <w:r w:rsidRPr="00D96032">
        <w:rPr>
          <w:rFonts w:ascii="Times New Roman" w:hAnsi="Times New Roman"/>
          <w:i/>
          <w:iCs/>
          <w:color w:val="0070C0"/>
        </w:rPr>
        <w:t>section</w:t>
      </w:r>
      <w:proofErr w:type="gramEnd"/>
      <w:r w:rsidRPr="00D96032">
        <w:rPr>
          <w:rFonts w:ascii="Times New Roman" w:hAnsi="Times New Roman"/>
          <w:i/>
          <w:iCs/>
          <w:color w:val="0070C0"/>
        </w:rPr>
        <w:t xml:space="preserve"> may not be applicable to your research. If so, retain the section heading and mark the section as N/A.</w:t>
      </w:r>
    </w:p>
    <w:p w14:paraId="1EBD7BFB" w14:textId="77777777" w:rsidR="00D96032" w:rsidRPr="00D96032" w:rsidRDefault="00D96032" w:rsidP="00D96032">
      <w:pPr>
        <w:rPr>
          <w:rFonts w:ascii="Times New Roman" w:hAnsi="Times New Roman"/>
          <w:i/>
          <w:iCs/>
          <w:color w:val="0070C0"/>
        </w:rPr>
      </w:pPr>
    </w:p>
    <w:p w14:paraId="664A1D41" w14:textId="77777777" w:rsidR="00D96032" w:rsidRPr="00D96032" w:rsidRDefault="00D96032" w:rsidP="00D96032">
      <w:pPr>
        <w:rPr>
          <w:rFonts w:ascii="Times New Roman" w:hAnsi="Times New Roman"/>
          <w:i/>
          <w:iCs/>
          <w:color w:val="0070C0"/>
        </w:rPr>
      </w:pPr>
      <w:r w:rsidRPr="00D96032">
        <w:rPr>
          <w:rFonts w:ascii="Times New Roman" w:hAnsi="Times New Roman"/>
          <w:i/>
          <w:iCs/>
          <w:color w:val="0070C0"/>
        </w:rPr>
        <w:t>When you write a protocol, keep an electronic copy. You will need to modify this copy when making changes to your study.</w:t>
      </w:r>
    </w:p>
    <w:p w14:paraId="445134FC" w14:textId="77777777" w:rsidR="00D96032" w:rsidRPr="00D96032" w:rsidRDefault="00D96032" w:rsidP="00D96032">
      <w:pPr>
        <w:rPr>
          <w:rFonts w:ascii="Times New Roman" w:hAnsi="Times New Roman"/>
          <w:i/>
          <w:iCs/>
          <w:color w:val="0070C0"/>
        </w:rPr>
      </w:pPr>
    </w:p>
    <w:p w14:paraId="7A6A7060" w14:textId="77777777" w:rsidR="00D96032" w:rsidRPr="00D96032" w:rsidRDefault="00D96032" w:rsidP="00D96032">
      <w:pPr>
        <w:rPr>
          <w:rFonts w:ascii="Times New Roman" w:hAnsi="Times New Roman"/>
          <w:b/>
          <w:bCs/>
          <w:i/>
          <w:iCs/>
          <w:color w:val="0070C0"/>
        </w:rPr>
      </w:pPr>
      <w:r w:rsidRPr="00D96032">
        <w:rPr>
          <w:rFonts w:ascii="Times New Roman" w:hAnsi="Times New Roman"/>
          <w:b/>
          <w:bCs/>
          <w:i/>
          <w:iCs/>
          <w:color w:val="0070C0"/>
        </w:rPr>
        <w:t>What template should I use?</w:t>
      </w:r>
    </w:p>
    <w:p w14:paraId="606601FE" w14:textId="77777777" w:rsidR="00D96032" w:rsidRPr="00D96032" w:rsidRDefault="00D96032" w:rsidP="00D96032">
      <w:pPr>
        <w:autoSpaceDE/>
        <w:autoSpaceDN/>
        <w:adjustRightInd/>
        <w:ind w:left="1440" w:right="720" w:hanging="360"/>
        <w:rPr>
          <w:rFonts w:ascii="Times New Roman" w:hAnsi="Times New Roman"/>
          <w:i/>
          <w:color w:val="0070C0"/>
        </w:rPr>
      </w:pPr>
      <w:r w:rsidRPr="00D96032">
        <w:rPr>
          <w:rFonts w:ascii="Times New Roman" w:hAnsi="Times New Roman"/>
          <w:i/>
          <w:color w:val="0070C0"/>
        </w:rPr>
        <w:t>The Biomedical Template Protocol should be used for studies involving clinical procedures or tests (except for behavioral studies where the only collected sample is obtained via a non-invasive method, for example saliva).</w:t>
      </w:r>
    </w:p>
    <w:p w14:paraId="44675580" w14:textId="77777777" w:rsidR="00D96032" w:rsidRPr="00D96032" w:rsidRDefault="00D96032" w:rsidP="00D96032">
      <w:pPr>
        <w:autoSpaceDE/>
        <w:autoSpaceDN/>
        <w:adjustRightInd/>
        <w:ind w:left="1440" w:right="720" w:hanging="360"/>
        <w:rPr>
          <w:rFonts w:ascii="Times New Roman" w:hAnsi="Times New Roman"/>
          <w:i/>
          <w:color w:val="0070C0"/>
        </w:rPr>
      </w:pPr>
      <w:r w:rsidRPr="00D96032">
        <w:rPr>
          <w:rFonts w:ascii="Times New Roman" w:hAnsi="Times New Roman"/>
          <w:i/>
          <w:color w:val="0070C0"/>
        </w:rPr>
        <w:t>For studies involving interviews, surveys, focus groups, or behavioral interventions, please use the Social Behavioral template instead.</w:t>
      </w:r>
    </w:p>
    <w:p w14:paraId="4B47DC60" w14:textId="77777777" w:rsidR="00D96032" w:rsidRPr="00D96032" w:rsidRDefault="00D96032" w:rsidP="00D96032">
      <w:pPr>
        <w:autoSpaceDE/>
        <w:autoSpaceDN/>
        <w:adjustRightInd/>
        <w:ind w:left="1440" w:right="720" w:hanging="360"/>
        <w:rPr>
          <w:rFonts w:ascii="Times New Roman" w:hAnsi="Times New Roman"/>
          <w:i/>
          <w:color w:val="0070C0"/>
        </w:rPr>
      </w:pPr>
      <w:r w:rsidRPr="00D96032">
        <w:rPr>
          <w:rFonts w:ascii="Times New Roman" w:hAnsi="Times New Roman"/>
          <w:i/>
          <w:color w:val="0070C0"/>
        </w:rPr>
        <w:t>For studies involving secondary data analysis only, please use the Secondary Analysis Protocol instead.</w:t>
      </w:r>
    </w:p>
    <w:p w14:paraId="1EDE36A7" w14:textId="77777777" w:rsidR="00D96032" w:rsidRPr="00D96032" w:rsidRDefault="00D96032" w:rsidP="00D96032">
      <w:pPr>
        <w:autoSpaceDE/>
        <w:autoSpaceDN/>
        <w:adjustRightInd/>
        <w:spacing w:before="100" w:beforeAutospacing="1" w:after="100" w:afterAutospacing="1"/>
        <w:ind w:left="1440" w:right="720" w:hanging="360"/>
        <w:rPr>
          <w:rFonts w:ascii="Times New Roman" w:hAnsi="Times New Roman"/>
          <w:b/>
          <w:i/>
          <w:color w:val="0070C0"/>
        </w:rPr>
      </w:pPr>
      <w:r w:rsidRPr="00D96032">
        <w:rPr>
          <w:rFonts w:ascii="Times New Roman" w:hAnsi="Times New Roman"/>
          <w:i/>
          <w:color w:val="0070C0"/>
        </w:rPr>
        <w:t xml:space="preserve">For studies involving only a review retrospective data such as of medical charts, or case series, please use the Records Review </w:t>
      </w:r>
      <w:proofErr w:type="gramStart"/>
      <w:r w:rsidRPr="00D96032">
        <w:rPr>
          <w:rFonts w:ascii="Times New Roman" w:hAnsi="Times New Roman"/>
          <w:i/>
          <w:color w:val="0070C0"/>
        </w:rPr>
        <w:t>template</w:t>
      </w:r>
      <w:proofErr w:type="gramEnd"/>
    </w:p>
    <w:p w14:paraId="7DFBD2EB" w14:textId="77777777" w:rsidR="001C7854" w:rsidRPr="009714E4" w:rsidRDefault="001C7854" w:rsidP="001C7854">
      <w:pPr>
        <w:rPr>
          <w:rFonts w:ascii="Times New Roman" w:hAnsi="Times New Roman"/>
          <w:b/>
        </w:rPr>
      </w:pPr>
    </w:p>
    <w:p w14:paraId="7DFBD2EC" w14:textId="77777777" w:rsidR="001C7854" w:rsidRPr="009714E4" w:rsidRDefault="001C7854" w:rsidP="001C7854">
      <w:pPr>
        <w:rPr>
          <w:rFonts w:ascii="Times New Roman" w:hAnsi="Times New Roman"/>
          <w:b/>
        </w:rPr>
      </w:pPr>
      <w:r w:rsidRPr="009714E4">
        <w:rPr>
          <w:rFonts w:ascii="Times New Roman" w:hAnsi="Times New Roman"/>
          <w:b/>
        </w:rPr>
        <w:t>PROTOCOL TITLE:</w:t>
      </w:r>
    </w:p>
    <w:p w14:paraId="7DFBD2ED" w14:textId="77777777" w:rsidR="001C7854" w:rsidRPr="009714E4" w:rsidRDefault="001C7854" w:rsidP="001C7854">
      <w:pPr>
        <w:pStyle w:val="Default"/>
        <w:spacing w:before="120" w:after="120"/>
        <w:ind w:left="720"/>
        <w:rPr>
          <w:i/>
        </w:rPr>
      </w:pPr>
      <w:r w:rsidRPr="009714E4">
        <w:rPr>
          <w:i/>
        </w:rPr>
        <w:t>Include the full protocol title.</w:t>
      </w:r>
    </w:p>
    <w:p w14:paraId="7DFBD2EE" w14:textId="77777777" w:rsidR="001C7854" w:rsidRPr="009714E4" w:rsidRDefault="001C7854" w:rsidP="001C7854">
      <w:pPr>
        <w:pStyle w:val="Default"/>
        <w:rPr>
          <w:b/>
        </w:rPr>
      </w:pPr>
      <w:r w:rsidRPr="009714E4">
        <w:rPr>
          <w:b/>
        </w:rPr>
        <w:t>PRINCIPAL INVESTIGATOR:</w:t>
      </w:r>
    </w:p>
    <w:p w14:paraId="7DFBD2EF" w14:textId="77777777" w:rsidR="001C7854" w:rsidRPr="009714E4" w:rsidRDefault="001C7854" w:rsidP="001C7854">
      <w:pPr>
        <w:pStyle w:val="Default"/>
        <w:spacing w:before="120"/>
        <w:ind w:left="720"/>
        <w:rPr>
          <w:i/>
        </w:rPr>
      </w:pPr>
      <w:r w:rsidRPr="009714E4">
        <w:rPr>
          <w:i/>
        </w:rPr>
        <w:t>Name</w:t>
      </w:r>
    </w:p>
    <w:p w14:paraId="7DFBD2F0" w14:textId="77777777" w:rsidR="001C7854" w:rsidRPr="009714E4" w:rsidRDefault="001C7854" w:rsidP="001C7854">
      <w:pPr>
        <w:pStyle w:val="Default"/>
        <w:ind w:left="720"/>
        <w:rPr>
          <w:i/>
        </w:rPr>
      </w:pPr>
      <w:r w:rsidRPr="009714E4">
        <w:rPr>
          <w:i/>
        </w:rPr>
        <w:t>Department</w:t>
      </w:r>
    </w:p>
    <w:p w14:paraId="7DFBD2F1" w14:textId="77777777" w:rsidR="001C7854" w:rsidRPr="009714E4" w:rsidRDefault="001C7854" w:rsidP="001C7854">
      <w:pPr>
        <w:pStyle w:val="Default"/>
        <w:ind w:left="720"/>
        <w:rPr>
          <w:i/>
        </w:rPr>
      </w:pPr>
      <w:r w:rsidRPr="009714E4">
        <w:rPr>
          <w:i/>
        </w:rPr>
        <w:t>Telephone Number</w:t>
      </w:r>
    </w:p>
    <w:p w14:paraId="7DFBD2F2" w14:textId="77777777" w:rsidR="001C7854" w:rsidRPr="009714E4" w:rsidRDefault="001C7854" w:rsidP="001C7854">
      <w:pPr>
        <w:pStyle w:val="Default"/>
        <w:spacing w:after="120"/>
        <w:ind w:left="720"/>
        <w:rPr>
          <w:i/>
        </w:rPr>
      </w:pPr>
      <w:r w:rsidRPr="009714E4">
        <w:rPr>
          <w:i/>
        </w:rPr>
        <w:t>Email Address</w:t>
      </w:r>
    </w:p>
    <w:p w14:paraId="6255590A" w14:textId="3DEE4948" w:rsidR="00266C62" w:rsidRDefault="00266C62" w:rsidP="001C7854">
      <w:pPr>
        <w:pStyle w:val="Default"/>
        <w:rPr>
          <w:b/>
        </w:rPr>
      </w:pPr>
    </w:p>
    <w:p w14:paraId="27DCD31D" w14:textId="77777777" w:rsidR="00A6478A" w:rsidRDefault="00A6478A" w:rsidP="00A6478A">
      <w:pPr>
        <w:pStyle w:val="Default"/>
        <w:rPr>
          <w:b/>
        </w:rPr>
      </w:pPr>
      <w:r>
        <w:rPr>
          <w:b/>
        </w:rPr>
        <w:t>EXTERNAL (NON-PWNU) COLLABORATORS:</w:t>
      </w:r>
    </w:p>
    <w:p w14:paraId="5D9BCC43" w14:textId="77777777" w:rsidR="00A6478A" w:rsidRDefault="00A6478A" w:rsidP="00A6478A">
      <w:pPr>
        <w:pStyle w:val="Default"/>
        <w:rPr>
          <w:i/>
        </w:rPr>
      </w:pPr>
      <w:r w:rsidRPr="00181FE4">
        <w:rPr>
          <w:i/>
        </w:rPr>
        <w:t>Name, Title(s), Institution, and Department of External Collaborators</w:t>
      </w:r>
    </w:p>
    <w:p w14:paraId="3CF8002E" w14:textId="77777777" w:rsidR="00A6478A" w:rsidRPr="00181FE4" w:rsidRDefault="00A6478A" w:rsidP="00A6478A">
      <w:pPr>
        <w:pStyle w:val="Default"/>
        <w:rPr>
          <w:i/>
        </w:rPr>
      </w:pPr>
      <w:r>
        <w:rPr>
          <w:i/>
        </w:rPr>
        <w:t>(For each entry, please indicate whether that institution’s IRB will review (or has already reviewed) that individual’s engagement in human participants research activities)</w:t>
      </w:r>
    </w:p>
    <w:p w14:paraId="2494C27E" w14:textId="77777777" w:rsidR="00A6478A" w:rsidRPr="009714E4" w:rsidRDefault="00A6478A" w:rsidP="001C7854">
      <w:pPr>
        <w:pStyle w:val="Default"/>
        <w:rPr>
          <w:b/>
        </w:rPr>
      </w:pPr>
    </w:p>
    <w:p w14:paraId="7DFBD2F3" w14:textId="33182066" w:rsidR="001C7854" w:rsidRPr="009714E4" w:rsidRDefault="001C7854" w:rsidP="001C7854">
      <w:pPr>
        <w:pStyle w:val="Default"/>
        <w:rPr>
          <w:b/>
        </w:rPr>
      </w:pPr>
      <w:r w:rsidRPr="009714E4">
        <w:rPr>
          <w:b/>
        </w:rPr>
        <w:t>VERSION NUMBER</w:t>
      </w:r>
      <w:r w:rsidR="002B4827" w:rsidRPr="009714E4">
        <w:rPr>
          <w:b/>
        </w:rPr>
        <w:t>/DATE</w:t>
      </w:r>
      <w:r w:rsidRPr="009714E4">
        <w:rPr>
          <w:b/>
        </w:rPr>
        <w:t>:</w:t>
      </w:r>
    </w:p>
    <w:p w14:paraId="7DFBD2F4" w14:textId="6DB580E2" w:rsidR="001C7854" w:rsidRDefault="001C7854" w:rsidP="001C7854">
      <w:pPr>
        <w:pStyle w:val="Default"/>
        <w:spacing w:before="120" w:after="120"/>
        <w:ind w:left="720"/>
        <w:rPr>
          <w:i/>
        </w:rPr>
      </w:pPr>
      <w:r w:rsidRPr="009714E4">
        <w:rPr>
          <w:i/>
        </w:rPr>
        <w:t xml:space="preserve">Include the version number </w:t>
      </w:r>
      <w:r w:rsidR="002B4827" w:rsidRPr="009714E4">
        <w:rPr>
          <w:i/>
        </w:rPr>
        <w:t xml:space="preserve">and date </w:t>
      </w:r>
      <w:r w:rsidRPr="009714E4">
        <w:rPr>
          <w:i/>
        </w:rPr>
        <w:t>of this protocol.</w:t>
      </w:r>
    </w:p>
    <w:p w14:paraId="671E49B2" w14:textId="0FFE2B93" w:rsidR="00F42D98" w:rsidRDefault="00F42D98" w:rsidP="001C7854">
      <w:pPr>
        <w:pStyle w:val="Default"/>
        <w:spacing w:before="120" w:after="120"/>
        <w:ind w:left="720"/>
        <w:rPr>
          <w:i/>
        </w:rPr>
      </w:pPr>
    </w:p>
    <w:p w14:paraId="5C0789B3" w14:textId="38F53485" w:rsidR="000C14BA" w:rsidRDefault="000C14BA">
      <w:pPr>
        <w:autoSpaceDE/>
        <w:autoSpaceDN/>
        <w:adjustRightInd/>
        <w:rPr>
          <w:rFonts w:ascii="Times New Roman" w:hAnsi="Times New Roman"/>
          <w:i/>
          <w:color w:val="000000"/>
        </w:rPr>
      </w:pPr>
      <w:r>
        <w:rPr>
          <w:i/>
        </w:rPr>
        <w:br w:type="page"/>
      </w:r>
    </w:p>
    <w:p w14:paraId="31ECA8A3" w14:textId="77777777" w:rsidR="00266C62" w:rsidRPr="009714E4" w:rsidRDefault="00266C62" w:rsidP="001C7854">
      <w:pPr>
        <w:pStyle w:val="Default"/>
        <w:spacing w:before="120" w:after="120"/>
        <w:ind w:left="720"/>
        <w:rPr>
          <w:i/>
        </w:rPr>
      </w:pPr>
    </w:p>
    <w:p w14:paraId="7DFBD2F7" w14:textId="6DF72ADE" w:rsidR="001C7854" w:rsidRPr="009714E4" w:rsidRDefault="00266C62" w:rsidP="00205EBF">
      <w:r w:rsidRPr="009714E4">
        <w:t>REVISION HISTORY:</w:t>
      </w:r>
    </w:p>
    <w:tbl>
      <w:tblPr>
        <w:tblStyle w:val="TableGrid"/>
        <w:tblW w:w="9288" w:type="dxa"/>
        <w:tblLook w:val="04A0" w:firstRow="1" w:lastRow="0" w:firstColumn="1" w:lastColumn="0" w:noHBand="0" w:noVBand="1"/>
      </w:tblPr>
      <w:tblGrid>
        <w:gridCol w:w="1368"/>
        <w:gridCol w:w="1710"/>
        <w:gridCol w:w="6210"/>
      </w:tblGrid>
      <w:tr w:rsidR="00266C62" w:rsidRPr="009714E4" w14:paraId="3B41C7C3" w14:textId="77777777" w:rsidTr="00266C62">
        <w:tc>
          <w:tcPr>
            <w:tcW w:w="1368" w:type="dxa"/>
          </w:tcPr>
          <w:p w14:paraId="2487F905" w14:textId="24F66AF0" w:rsidR="00266C62" w:rsidRPr="009714E4" w:rsidRDefault="00266C62" w:rsidP="00266C62">
            <w:pPr>
              <w:rPr>
                <w:rFonts w:ascii="Times New Roman" w:hAnsi="Times New Roman"/>
              </w:rPr>
            </w:pPr>
            <w:r w:rsidRPr="009714E4">
              <w:rPr>
                <w:rFonts w:ascii="Times New Roman" w:hAnsi="Times New Roman"/>
              </w:rPr>
              <w:t>Revision #</w:t>
            </w:r>
          </w:p>
        </w:tc>
        <w:tc>
          <w:tcPr>
            <w:tcW w:w="1710" w:type="dxa"/>
          </w:tcPr>
          <w:p w14:paraId="0F68ED17" w14:textId="0B27A923" w:rsidR="00266C62" w:rsidRPr="009714E4" w:rsidRDefault="00266C62" w:rsidP="00266C62">
            <w:pPr>
              <w:rPr>
                <w:rFonts w:ascii="Times New Roman" w:hAnsi="Times New Roman"/>
              </w:rPr>
            </w:pPr>
            <w:r w:rsidRPr="009714E4">
              <w:rPr>
                <w:rFonts w:ascii="Times New Roman" w:hAnsi="Times New Roman"/>
              </w:rPr>
              <w:t>Version Date</w:t>
            </w:r>
          </w:p>
        </w:tc>
        <w:tc>
          <w:tcPr>
            <w:tcW w:w="6210" w:type="dxa"/>
          </w:tcPr>
          <w:p w14:paraId="475C4EA4" w14:textId="6F166AD4" w:rsidR="00266C62" w:rsidRPr="009714E4" w:rsidRDefault="00266C62" w:rsidP="00266C62">
            <w:pPr>
              <w:rPr>
                <w:rFonts w:ascii="Times New Roman" w:hAnsi="Times New Roman"/>
              </w:rPr>
            </w:pPr>
            <w:r w:rsidRPr="009714E4">
              <w:rPr>
                <w:rFonts w:ascii="Times New Roman" w:hAnsi="Times New Roman"/>
              </w:rPr>
              <w:t>Summary of Changes</w:t>
            </w:r>
          </w:p>
        </w:tc>
      </w:tr>
      <w:tr w:rsidR="00266C62" w:rsidRPr="009714E4" w14:paraId="21F5B175" w14:textId="77777777" w:rsidTr="00266C62">
        <w:tc>
          <w:tcPr>
            <w:tcW w:w="1368" w:type="dxa"/>
          </w:tcPr>
          <w:p w14:paraId="65996A0A" w14:textId="77777777" w:rsidR="00266C62" w:rsidRPr="009714E4" w:rsidRDefault="00266C62" w:rsidP="00266C62">
            <w:pPr>
              <w:rPr>
                <w:rFonts w:ascii="Times New Roman" w:hAnsi="Times New Roman"/>
              </w:rPr>
            </w:pPr>
          </w:p>
        </w:tc>
        <w:tc>
          <w:tcPr>
            <w:tcW w:w="1710" w:type="dxa"/>
          </w:tcPr>
          <w:p w14:paraId="4985F88B" w14:textId="77777777" w:rsidR="00266C62" w:rsidRPr="009714E4" w:rsidRDefault="00266C62" w:rsidP="00266C62">
            <w:pPr>
              <w:rPr>
                <w:rFonts w:ascii="Times New Roman" w:hAnsi="Times New Roman"/>
              </w:rPr>
            </w:pPr>
          </w:p>
        </w:tc>
        <w:tc>
          <w:tcPr>
            <w:tcW w:w="6210" w:type="dxa"/>
          </w:tcPr>
          <w:p w14:paraId="339CD074" w14:textId="77777777" w:rsidR="00266C62" w:rsidRPr="009714E4" w:rsidRDefault="00266C62" w:rsidP="00266C62">
            <w:pPr>
              <w:rPr>
                <w:rFonts w:ascii="Times New Roman" w:hAnsi="Times New Roman"/>
              </w:rPr>
            </w:pPr>
          </w:p>
        </w:tc>
      </w:tr>
      <w:tr w:rsidR="00266C62" w:rsidRPr="009714E4" w14:paraId="198802FE" w14:textId="77777777" w:rsidTr="00266C62">
        <w:tc>
          <w:tcPr>
            <w:tcW w:w="1368" w:type="dxa"/>
          </w:tcPr>
          <w:p w14:paraId="69A59BA2" w14:textId="77777777" w:rsidR="00266C62" w:rsidRPr="009714E4" w:rsidRDefault="00266C62" w:rsidP="00266C62">
            <w:pPr>
              <w:rPr>
                <w:rFonts w:ascii="Times New Roman" w:hAnsi="Times New Roman"/>
              </w:rPr>
            </w:pPr>
          </w:p>
        </w:tc>
        <w:tc>
          <w:tcPr>
            <w:tcW w:w="1710" w:type="dxa"/>
          </w:tcPr>
          <w:p w14:paraId="115096A8" w14:textId="77777777" w:rsidR="00266C62" w:rsidRPr="009714E4" w:rsidRDefault="00266C62" w:rsidP="00266C62">
            <w:pPr>
              <w:rPr>
                <w:rFonts w:ascii="Times New Roman" w:hAnsi="Times New Roman"/>
              </w:rPr>
            </w:pPr>
          </w:p>
        </w:tc>
        <w:tc>
          <w:tcPr>
            <w:tcW w:w="6210" w:type="dxa"/>
          </w:tcPr>
          <w:p w14:paraId="5BB067B9" w14:textId="77777777" w:rsidR="00266C62" w:rsidRPr="009714E4" w:rsidRDefault="00266C62" w:rsidP="00266C62">
            <w:pPr>
              <w:rPr>
                <w:rFonts w:ascii="Times New Roman" w:hAnsi="Times New Roman"/>
              </w:rPr>
            </w:pPr>
          </w:p>
        </w:tc>
      </w:tr>
      <w:tr w:rsidR="00266C62" w:rsidRPr="009714E4" w14:paraId="4C8910FF" w14:textId="77777777" w:rsidTr="00266C62">
        <w:tc>
          <w:tcPr>
            <w:tcW w:w="1368" w:type="dxa"/>
          </w:tcPr>
          <w:p w14:paraId="11E79B80" w14:textId="77777777" w:rsidR="00266C62" w:rsidRPr="009714E4" w:rsidRDefault="00266C62" w:rsidP="00266C62">
            <w:pPr>
              <w:rPr>
                <w:rFonts w:ascii="Times New Roman" w:hAnsi="Times New Roman"/>
              </w:rPr>
            </w:pPr>
          </w:p>
        </w:tc>
        <w:tc>
          <w:tcPr>
            <w:tcW w:w="1710" w:type="dxa"/>
          </w:tcPr>
          <w:p w14:paraId="7D452D13" w14:textId="77777777" w:rsidR="00266C62" w:rsidRPr="009714E4" w:rsidRDefault="00266C62" w:rsidP="00266C62">
            <w:pPr>
              <w:rPr>
                <w:rFonts w:ascii="Times New Roman" w:hAnsi="Times New Roman"/>
              </w:rPr>
            </w:pPr>
          </w:p>
        </w:tc>
        <w:tc>
          <w:tcPr>
            <w:tcW w:w="6210" w:type="dxa"/>
          </w:tcPr>
          <w:p w14:paraId="61DF3F37" w14:textId="77777777" w:rsidR="00266C62" w:rsidRPr="009714E4" w:rsidRDefault="00266C62" w:rsidP="00266C62">
            <w:pPr>
              <w:rPr>
                <w:rFonts w:ascii="Times New Roman" w:hAnsi="Times New Roman"/>
              </w:rPr>
            </w:pPr>
          </w:p>
        </w:tc>
      </w:tr>
    </w:tbl>
    <w:p w14:paraId="3E34886D" w14:textId="77777777" w:rsidR="00266C62" w:rsidRPr="009714E4" w:rsidRDefault="00266C62" w:rsidP="00266C62">
      <w:pPr>
        <w:rPr>
          <w:rFonts w:ascii="Times New Roman" w:hAnsi="Times New Roman"/>
        </w:rPr>
      </w:pPr>
    </w:p>
    <w:p w14:paraId="1ACA5D4F" w14:textId="77777777" w:rsidR="00266C62" w:rsidRPr="009714E4" w:rsidRDefault="00266C62" w:rsidP="00266C62">
      <w:pPr>
        <w:rPr>
          <w:rFonts w:ascii="Times New Roman" w:hAnsi="Times New Roman"/>
        </w:rPr>
      </w:pPr>
    </w:p>
    <w:p w14:paraId="7DFBD2F8" w14:textId="77777777" w:rsidR="001C7854" w:rsidRPr="009714E4" w:rsidRDefault="001C7854" w:rsidP="001C7854">
      <w:pPr>
        <w:pStyle w:val="TOCHeading"/>
        <w:spacing w:before="0" w:line="240" w:lineRule="auto"/>
        <w:rPr>
          <w:rFonts w:ascii="Times New Roman" w:hAnsi="Times New Roman"/>
          <w:color w:val="000000"/>
          <w:sz w:val="24"/>
          <w:szCs w:val="24"/>
        </w:rPr>
      </w:pPr>
      <w:r w:rsidRPr="009714E4">
        <w:rPr>
          <w:rFonts w:ascii="Times New Roman" w:hAnsi="Times New Roman"/>
          <w:sz w:val="24"/>
          <w:szCs w:val="24"/>
        </w:rPr>
        <w:br w:type="page"/>
      </w:r>
      <w:r w:rsidRPr="009714E4">
        <w:rPr>
          <w:rFonts w:ascii="Times New Roman" w:hAnsi="Times New Roman"/>
          <w:color w:val="000000"/>
          <w:sz w:val="24"/>
          <w:szCs w:val="24"/>
        </w:rPr>
        <w:lastRenderedPageBreak/>
        <w:t>Table of Contents</w:t>
      </w:r>
    </w:p>
    <w:p w14:paraId="73DA81D4" w14:textId="2BB13355" w:rsidR="00205EBF" w:rsidRDefault="001C7854">
      <w:pPr>
        <w:pStyle w:val="TOC1"/>
        <w:tabs>
          <w:tab w:val="left" w:pos="660"/>
          <w:tab w:val="right" w:leader="dot" w:pos="8630"/>
        </w:tabs>
        <w:rPr>
          <w:rFonts w:asciiTheme="minorHAnsi" w:eastAsiaTheme="minorEastAsia" w:hAnsiTheme="minorHAnsi" w:cstheme="minorBidi"/>
          <w:noProof/>
          <w:sz w:val="22"/>
          <w:szCs w:val="22"/>
        </w:rPr>
      </w:pPr>
      <w:r w:rsidRPr="009714E4">
        <w:rPr>
          <w:rFonts w:ascii="Times New Roman" w:hAnsi="Times New Roman"/>
        </w:rPr>
        <w:fldChar w:fldCharType="begin"/>
      </w:r>
      <w:r w:rsidRPr="009714E4">
        <w:rPr>
          <w:rFonts w:ascii="Times New Roman" w:hAnsi="Times New Roman"/>
        </w:rPr>
        <w:instrText xml:space="preserve"> TOC \o "1-3" \h \z \u </w:instrText>
      </w:r>
      <w:r w:rsidRPr="009714E4">
        <w:rPr>
          <w:rFonts w:ascii="Times New Roman" w:hAnsi="Times New Roman"/>
        </w:rPr>
        <w:fldChar w:fldCharType="separate"/>
      </w:r>
      <w:hyperlink w:anchor="_Toc108514641" w:history="1">
        <w:r w:rsidR="00205EBF" w:rsidRPr="009B21D7">
          <w:rPr>
            <w:rStyle w:val="Hyperlink"/>
            <w:noProof/>
          </w:rPr>
          <w:t>1.0</w:t>
        </w:r>
        <w:r w:rsidR="00205EBF">
          <w:rPr>
            <w:rFonts w:asciiTheme="minorHAnsi" w:eastAsiaTheme="minorEastAsia" w:hAnsiTheme="minorHAnsi" w:cstheme="minorBidi"/>
            <w:noProof/>
            <w:sz w:val="22"/>
            <w:szCs w:val="22"/>
          </w:rPr>
          <w:tab/>
        </w:r>
        <w:r w:rsidR="00205EBF" w:rsidRPr="009B21D7">
          <w:rPr>
            <w:rStyle w:val="Hyperlink"/>
            <w:noProof/>
          </w:rPr>
          <w:t>Objectives</w:t>
        </w:r>
        <w:r w:rsidR="00205EBF">
          <w:rPr>
            <w:noProof/>
            <w:webHidden/>
          </w:rPr>
          <w:tab/>
        </w:r>
        <w:r w:rsidR="00205EBF">
          <w:rPr>
            <w:noProof/>
            <w:webHidden/>
          </w:rPr>
          <w:fldChar w:fldCharType="begin"/>
        </w:r>
        <w:r w:rsidR="00205EBF">
          <w:rPr>
            <w:noProof/>
            <w:webHidden/>
          </w:rPr>
          <w:instrText xml:space="preserve"> PAGEREF _Toc108514641 \h </w:instrText>
        </w:r>
        <w:r w:rsidR="00205EBF">
          <w:rPr>
            <w:noProof/>
            <w:webHidden/>
          </w:rPr>
        </w:r>
        <w:r w:rsidR="00205EBF">
          <w:rPr>
            <w:noProof/>
            <w:webHidden/>
          </w:rPr>
          <w:fldChar w:fldCharType="separate"/>
        </w:r>
        <w:r w:rsidR="00205EBF">
          <w:rPr>
            <w:noProof/>
            <w:webHidden/>
          </w:rPr>
          <w:t>4</w:t>
        </w:r>
        <w:r w:rsidR="00205EBF">
          <w:rPr>
            <w:noProof/>
            <w:webHidden/>
          </w:rPr>
          <w:fldChar w:fldCharType="end"/>
        </w:r>
      </w:hyperlink>
    </w:p>
    <w:p w14:paraId="20B3A6DE" w14:textId="2D9A1BCA"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2" w:history="1">
        <w:r w:rsidR="00205EBF" w:rsidRPr="009B21D7">
          <w:rPr>
            <w:rStyle w:val="Hyperlink"/>
            <w:noProof/>
          </w:rPr>
          <w:t>2.0</w:t>
        </w:r>
        <w:r w:rsidR="00205EBF">
          <w:rPr>
            <w:rFonts w:asciiTheme="minorHAnsi" w:eastAsiaTheme="minorEastAsia" w:hAnsiTheme="minorHAnsi" w:cstheme="minorBidi"/>
            <w:noProof/>
            <w:sz w:val="22"/>
            <w:szCs w:val="22"/>
          </w:rPr>
          <w:tab/>
        </w:r>
        <w:r w:rsidR="00205EBF" w:rsidRPr="009B21D7">
          <w:rPr>
            <w:rStyle w:val="Hyperlink"/>
            <w:noProof/>
          </w:rPr>
          <w:t>Background and Rationale</w:t>
        </w:r>
        <w:r w:rsidR="00205EBF">
          <w:rPr>
            <w:noProof/>
            <w:webHidden/>
          </w:rPr>
          <w:tab/>
        </w:r>
        <w:r w:rsidR="00205EBF">
          <w:rPr>
            <w:noProof/>
            <w:webHidden/>
          </w:rPr>
          <w:fldChar w:fldCharType="begin"/>
        </w:r>
        <w:r w:rsidR="00205EBF">
          <w:rPr>
            <w:noProof/>
            <w:webHidden/>
          </w:rPr>
          <w:instrText xml:space="preserve"> PAGEREF _Toc108514642 \h </w:instrText>
        </w:r>
        <w:r w:rsidR="00205EBF">
          <w:rPr>
            <w:noProof/>
            <w:webHidden/>
          </w:rPr>
        </w:r>
        <w:r w:rsidR="00205EBF">
          <w:rPr>
            <w:noProof/>
            <w:webHidden/>
          </w:rPr>
          <w:fldChar w:fldCharType="separate"/>
        </w:r>
        <w:r w:rsidR="00205EBF">
          <w:rPr>
            <w:noProof/>
            <w:webHidden/>
          </w:rPr>
          <w:t>4</w:t>
        </w:r>
        <w:r w:rsidR="00205EBF">
          <w:rPr>
            <w:noProof/>
            <w:webHidden/>
          </w:rPr>
          <w:fldChar w:fldCharType="end"/>
        </w:r>
      </w:hyperlink>
    </w:p>
    <w:p w14:paraId="27154813" w14:textId="3FE5582E"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3" w:history="1">
        <w:r w:rsidR="00205EBF" w:rsidRPr="009B21D7">
          <w:rPr>
            <w:rStyle w:val="Hyperlink"/>
            <w:noProof/>
          </w:rPr>
          <w:t>3.0</w:t>
        </w:r>
        <w:r w:rsidR="00205EBF">
          <w:rPr>
            <w:rFonts w:asciiTheme="minorHAnsi" w:eastAsiaTheme="minorEastAsia" w:hAnsiTheme="minorHAnsi" w:cstheme="minorBidi"/>
            <w:noProof/>
            <w:sz w:val="22"/>
            <w:szCs w:val="22"/>
          </w:rPr>
          <w:tab/>
        </w:r>
        <w:r w:rsidR="00205EBF" w:rsidRPr="009B21D7">
          <w:rPr>
            <w:rStyle w:val="Hyperlink"/>
            <w:noProof/>
          </w:rPr>
          <w:t>Study Design/Study Endpoints</w:t>
        </w:r>
        <w:r w:rsidR="00205EBF">
          <w:rPr>
            <w:noProof/>
            <w:webHidden/>
          </w:rPr>
          <w:tab/>
        </w:r>
        <w:r w:rsidR="00205EBF">
          <w:rPr>
            <w:noProof/>
            <w:webHidden/>
          </w:rPr>
          <w:fldChar w:fldCharType="begin"/>
        </w:r>
        <w:r w:rsidR="00205EBF">
          <w:rPr>
            <w:noProof/>
            <w:webHidden/>
          </w:rPr>
          <w:instrText xml:space="preserve"> PAGEREF _Toc108514643 \h </w:instrText>
        </w:r>
        <w:r w:rsidR="00205EBF">
          <w:rPr>
            <w:noProof/>
            <w:webHidden/>
          </w:rPr>
        </w:r>
        <w:r w:rsidR="00205EBF">
          <w:rPr>
            <w:noProof/>
            <w:webHidden/>
          </w:rPr>
          <w:fldChar w:fldCharType="separate"/>
        </w:r>
        <w:r w:rsidR="00205EBF">
          <w:rPr>
            <w:noProof/>
            <w:webHidden/>
          </w:rPr>
          <w:t>4</w:t>
        </w:r>
        <w:r w:rsidR="00205EBF">
          <w:rPr>
            <w:noProof/>
            <w:webHidden/>
          </w:rPr>
          <w:fldChar w:fldCharType="end"/>
        </w:r>
      </w:hyperlink>
    </w:p>
    <w:p w14:paraId="767AC7EE" w14:textId="35271510"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4" w:history="1">
        <w:r w:rsidR="00205EBF" w:rsidRPr="009B21D7">
          <w:rPr>
            <w:rStyle w:val="Hyperlink"/>
            <w:bCs/>
            <w:noProof/>
          </w:rPr>
          <w:t>4.0</w:t>
        </w:r>
        <w:r w:rsidR="00205EBF">
          <w:rPr>
            <w:rFonts w:asciiTheme="minorHAnsi" w:eastAsiaTheme="minorEastAsia" w:hAnsiTheme="minorHAnsi" w:cstheme="minorBidi"/>
            <w:noProof/>
            <w:sz w:val="22"/>
            <w:szCs w:val="22"/>
          </w:rPr>
          <w:tab/>
        </w:r>
        <w:r w:rsidR="00205EBF" w:rsidRPr="009B21D7">
          <w:rPr>
            <w:rStyle w:val="Hyperlink"/>
            <w:bCs/>
            <w:noProof/>
          </w:rPr>
          <w:t>Study Intervention</w:t>
        </w:r>
        <w:r w:rsidR="00205EBF">
          <w:rPr>
            <w:noProof/>
            <w:webHidden/>
          </w:rPr>
          <w:tab/>
        </w:r>
        <w:r w:rsidR="00205EBF">
          <w:rPr>
            <w:noProof/>
            <w:webHidden/>
          </w:rPr>
          <w:fldChar w:fldCharType="begin"/>
        </w:r>
        <w:r w:rsidR="00205EBF">
          <w:rPr>
            <w:noProof/>
            <w:webHidden/>
          </w:rPr>
          <w:instrText xml:space="preserve"> PAGEREF _Toc108514644 \h </w:instrText>
        </w:r>
        <w:r w:rsidR="00205EBF">
          <w:rPr>
            <w:noProof/>
            <w:webHidden/>
          </w:rPr>
        </w:r>
        <w:r w:rsidR="00205EBF">
          <w:rPr>
            <w:noProof/>
            <w:webHidden/>
          </w:rPr>
          <w:fldChar w:fldCharType="separate"/>
        </w:r>
        <w:r w:rsidR="00205EBF">
          <w:rPr>
            <w:noProof/>
            <w:webHidden/>
          </w:rPr>
          <w:t>4</w:t>
        </w:r>
        <w:r w:rsidR="00205EBF">
          <w:rPr>
            <w:noProof/>
            <w:webHidden/>
          </w:rPr>
          <w:fldChar w:fldCharType="end"/>
        </w:r>
      </w:hyperlink>
    </w:p>
    <w:p w14:paraId="5F54FD28" w14:textId="3E97EC85"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5" w:history="1">
        <w:r w:rsidR="00205EBF" w:rsidRPr="009B21D7">
          <w:rPr>
            <w:rStyle w:val="Hyperlink"/>
            <w:noProof/>
          </w:rPr>
          <w:t>5.0</w:t>
        </w:r>
        <w:r w:rsidR="00205EBF">
          <w:rPr>
            <w:rFonts w:asciiTheme="minorHAnsi" w:eastAsiaTheme="minorEastAsia" w:hAnsiTheme="minorHAnsi" w:cstheme="minorBidi"/>
            <w:noProof/>
            <w:sz w:val="22"/>
            <w:szCs w:val="22"/>
          </w:rPr>
          <w:tab/>
        </w:r>
        <w:r w:rsidR="00205EBF" w:rsidRPr="009B21D7">
          <w:rPr>
            <w:rStyle w:val="Hyperlink"/>
            <w:noProof/>
          </w:rPr>
          <w:t>Study Procedures</w:t>
        </w:r>
        <w:r w:rsidR="00205EBF">
          <w:rPr>
            <w:noProof/>
            <w:webHidden/>
          </w:rPr>
          <w:tab/>
        </w:r>
        <w:r w:rsidR="00205EBF">
          <w:rPr>
            <w:noProof/>
            <w:webHidden/>
          </w:rPr>
          <w:fldChar w:fldCharType="begin"/>
        </w:r>
        <w:r w:rsidR="00205EBF">
          <w:rPr>
            <w:noProof/>
            <w:webHidden/>
          </w:rPr>
          <w:instrText xml:space="preserve"> PAGEREF _Toc108514645 \h </w:instrText>
        </w:r>
        <w:r w:rsidR="00205EBF">
          <w:rPr>
            <w:noProof/>
            <w:webHidden/>
          </w:rPr>
        </w:r>
        <w:r w:rsidR="00205EBF">
          <w:rPr>
            <w:noProof/>
            <w:webHidden/>
          </w:rPr>
          <w:fldChar w:fldCharType="separate"/>
        </w:r>
        <w:r w:rsidR="00205EBF">
          <w:rPr>
            <w:noProof/>
            <w:webHidden/>
          </w:rPr>
          <w:t>4</w:t>
        </w:r>
        <w:r w:rsidR="00205EBF">
          <w:rPr>
            <w:noProof/>
            <w:webHidden/>
          </w:rPr>
          <w:fldChar w:fldCharType="end"/>
        </w:r>
      </w:hyperlink>
    </w:p>
    <w:p w14:paraId="5A80BF92" w14:textId="759DA53C"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6" w:history="1">
        <w:r w:rsidR="00205EBF" w:rsidRPr="009B21D7">
          <w:rPr>
            <w:rStyle w:val="Hyperlink"/>
            <w:bCs/>
            <w:noProof/>
          </w:rPr>
          <w:t>6.0</w:t>
        </w:r>
        <w:r w:rsidR="00205EBF">
          <w:rPr>
            <w:rFonts w:asciiTheme="minorHAnsi" w:eastAsiaTheme="minorEastAsia" w:hAnsiTheme="minorHAnsi" w:cstheme="minorBidi"/>
            <w:noProof/>
            <w:sz w:val="22"/>
            <w:szCs w:val="22"/>
          </w:rPr>
          <w:tab/>
        </w:r>
        <w:r w:rsidR="00205EBF" w:rsidRPr="009B21D7">
          <w:rPr>
            <w:rStyle w:val="Hyperlink"/>
            <w:noProof/>
          </w:rPr>
          <w:t>Inclusion and Exclusion Criteria</w:t>
        </w:r>
        <w:r w:rsidR="00205EBF">
          <w:rPr>
            <w:noProof/>
            <w:webHidden/>
          </w:rPr>
          <w:tab/>
        </w:r>
        <w:r w:rsidR="00205EBF">
          <w:rPr>
            <w:noProof/>
            <w:webHidden/>
          </w:rPr>
          <w:fldChar w:fldCharType="begin"/>
        </w:r>
        <w:r w:rsidR="00205EBF">
          <w:rPr>
            <w:noProof/>
            <w:webHidden/>
          </w:rPr>
          <w:instrText xml:space="preserve"> PAGEREF _Toc108514646 \h </w:instrText>
        </w:r>
        <w:r w:rsidR="00205EBF">
          <w:rPr>
            <w:noProof/>
            <w:webHidden/>
          </w:rPr>
        </w:r>
        <w:r w:rsidR="00205EBF">
          <w:rPr>
            <w:noProof/>
            <w:webHidden/>
          </w:rPr>
          <w:fldChar w:fldCharType="separate"/>
        </w:r>
        <w:r w:rsidR="00205EBF">
          <w:rPr>
            <w:noProof/>
            <w:webHidden/>
          </w:rPr>
          <w:t>5</w:t>
        </w:r>
        <w:r w:rsidR="00205EBF">
          <w:rPr>
            <w:noProof/>
            <w:webHidden/>
          </w:rPr>
          <w:fldChar w:fldCharType="end"/>
        </w:r>
      </w:hyperlink>
    </w:p>
    <w:p w14:paraId="18422E4A" w14:textId="283F7350"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7" w:history="1">
        <w:r w:rsidR="00205EBF" w:rsidRPr="009B21D7">
          <w:rPr>
            <w:rStyle w:val="Hyperlink"/>
            <w:bCs/>
            <w:noProof/>
          </w:rPr>
          <w:t>7.0</w:t>
        </w:r>
        <w:r w:rsidR="00205EBF">
          <w:rPr>
            <w:rFonts w:asciiTheme="minorHAnsi" w:eastAsiaTheme="minorEastAsia" w:hAnsiTheme="minorHAnsi" w:cstheme="minorBidi"/>
            <w:noProof/>
            <w:sz w:val="22"/>
            <w:szCs w:val="22"/>
          </w:rPr>
          <w:tab/>
        </w:r>
        <w:r w:rsidR="00205EBF" w:rsidRPr="009B21D7">
          <w:rPr>
            <w:rStyle w:val="Hyperlink"/>
            <w:bCs/>
            <w:noProof/>
          </w:rPr>
          <w:t>Statistical Analysis Plan</w:t>
        </w:r>
        <w:r w:rsidR="00205EBF">
          <w:rPr>
            <w:noProof/>
            <w:webHidden/>
          </w:rPr>
          <w:tab/>
        </w:r>
        <w:r w:rsidR="00205EBF">
          <w:rPr>
            <w:noProof/>
            <w:webHidden/>
          </w:rPr>
          <w:fldChar w:fldCharType="begin"/>
        </w:r>
        <w:r w:rsidR="00205EBF">
          <w:rPr>
            <w:noProof/>
            <w:webHidden/>
          </w:rPr>
          <w:instrText xml:space="preserve"> PAGEREF _Toc108514647 \h </w:instrText>
        </w:r>
        <w:r w:rsidR="00205EBF">
          <w:rPr>
            <w:noProof/>
            <w:webHidden/>
          </w:rPr>
        </w:r>
        <w:r w:rsidR="00205EBF">
          <w:rPr>
            <w:noProof/>
            <w:webHidden/>
          </w:rPr>
          <w:fldChar w:fldCharType="separate"/>
        </w:r>
        <w:r w:rsidR="00205EBF">
          <w:rPr>
            <w:noProof/>
            <w:webHidden/>
          </w:rPr>
          <w:t>5</w:t>
        </w:r>
        <w:r w:rsidR="00205EBF">
          <w:rPr>
            <w:noProof/>
            <w:webHidden/>
          </w:rPr>
          <w:fldChar w:fldCharType="end"/>
        </w:r>
      </w:hyperlink>
    </w:p>
    <w:p w14:paraId="3DF69617" w14:textId="54645928"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8" w:history="1">
        <w:r w:rsidR="00205EBF" w:rsidRPr="009B21D7">
          <w:rPr>
            <w:rStyle w:val="Hyperlink"/>
            <w:bCs/>
            <w:noProof/>
          </w:rPr>
          <w:t>8.0</w:t>
        </w:r>
        <w:r w:rsidR="00205EBF">
          <w:rPr>
            <w:rFonts w:asciiTheme="minorHAnsi" w:eastAsiaTheme="minorEastAsia" w:hAnsiTheme="minorHAnsi" w:cstheme="minorBidi"/>
            <w:noProof/>
            <w:sz w:val="22"/>
            <w:szCs w:val="22"/>
          </w:rPr>
          <w:tab/>
        </w:r>
        <w:r w:rsidR="00205EBF" w:rsidRPr="009B21D7">
          <w:rPr>
            <w:rStyle w:val="Hyperlink"/>
            <w:bCs/>
            <w:noProof/>
          </w:rPr>
          <w:t>Sharing of Results with Participants</w:t>
        </w:r>
        <w:r w:rsidR="00205EBF">
          <w:rPr>
            <w:noProof/>
            <w:webHidden/>
          </w:rPr>
          <w:tab/>
        </w:r>
        <w:r w:rsidR="00205EBF">
          <w:rPr>
            <w:noProof/>
            <w:webHidden/>
          </w:rPr>
          <w:fldChar w:fldCharType="begin"/>
        </w:r>
        <w:r w:rsidR="00205EBF">
          <w:rPr>
            <w:noProof/>
            <w:webHidden/>
          </w:rPr>
          <w:instrText xml:space="preserve"> PAGEREF _Toc108514648 \h </w:instrText>
        </w:r>
        <w:r w:rsidR="00205EBF">
          <w:rPr>
            <w:noProof/>
            <w:webHidden/>
          </w:rPr>
        </w:r>
        <w:r w:rsidR="00205EBF">
          <w:rPr>
            <w:noProof/>
            <w:webHidden/>
          </w:rPr>
          <w:fldChar w:fldCharType="separate"/>
        </w:r>
        <w:r w:rsidR="00205EBF">
          <w:rPr>
            <w:noProof/>
            <w:webHidden/>
          </w:rPr>
          <w:t>5</w:t>
        </w:r>
        <w:r w:rsidR="00205EBF">
          <w:rPr>
            <w:noProof/>
            <w:webHidden/>
          </w:rPr>
          <w:fldChar w:fldCharType="end"/>
        </w:r>
      </w:hyperlink>
    </w:p>
    <w:p w14:paraId="37E8B597" w14:textId="15727A14"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49" w:history="1">
        <w:r w:rsidR="00205EBF" w:rsidRPr="009B21D7">
          <w:rPr>
            <w:rStyle w:val="Hyperlink"/>
            <w:bCs/>
            <w:noProof/>
          </w:rPr>
          <w:t>9.0</w:t>
        </w:r>
        <w:r w:rsidR="00205EBF">
          <w:rPr>
            <w:rFonts w:asciiTheme="minorHAnsi" w:eastAsiaTheme="minorEastAsia" w:hAnsiTheme="minorHAnsi" w:cstheme="minorBidi"/>
            <w:noProof/>
            <w:sz w:val="22"/>
            <w:szCs w:val="22"/>
          </w:rPr>
          <w:tab/>
        </w:r>
        <w:r w:rsidR="00205EBF" w:rsidRPr="009B21D7">
          <w:rPr>
            <w:rStyle w:val="Hyperlink"/>
            <w:bCs/>
            <w:noProof/>
          </w:rPr>
          <w:t>Study Timelines</w:t>
        </w:r>
        <w:r w:rsidR="00205EBF">
          <w:rPr>
            <w:noProof/>
            <w:webHidden/>
          </w:rPr>
          <w:tab/>
        </w:r>
        <w:r w:rsidR="00205EBF">
          <w:rPr>
            <w:noProof/>
            <w:webHidden/>
          </w:rPr>
          <w:fldChar w:fldCharType="begin"/>
        </w:r>
        <w:r w:rsidR="00205EBF">
          <w:rPr>
            <w:noProof/>
            <w:webHidden/>
          </w:rPr>
          <w:instrText xml:space="preserve"> PAGEREF _Toc108514649 \h </w:instrText>
        </w:r>
        <w:r w:rsidR="00205EBF">
          <w:rPr>
            <w:noProof/>
            <w:webHidden/>
          </w:rPr>
        </w:r>
        <w:r w:rsidR="00205EBF">
          <w:rPr>
            <w:noProof/>
            <w:webHidden/>
          </w:rPr>
          <w:fldChar w:fldCharType="separate"/>
        </w:r>
        <w:r w:rsidR="00205EBF">
          <w:rPr>
            <w:noProof/>
            <w:webHidden/>
          </w:rPr>
          <w:t>5</w:t>
        </w:r>
        <w:r w:rsidR="00205EBF">
          <w:rPr>
            <w:noProof/>
            <w:webHidden/>
          </w:rPr>
          <w:fldChar w:fldCharType="end"/>
        </w:r>
      </w:hyperlink>
    </w:p>
    <w:p w14:paraId="758B3566" w14:textId="38CE4F0C"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0" w:history="1">
        <w:r w:rsidR="00205EBF" w:rsidRPr="009B21D7">
          <w:rPr>
            <w:rStyle w:val="Hyperlink"/>
            <w:bCs/>
            <w:noProof/>
          </w:rPr>
          <w:t>10.0</w:t>
        </w:r>
        <w:r w:rsidR="00205EBF">
          <w:rPr>
            <w:rFonts w:asciiTheme="minorHAnsi" w:eastAsiaTheme="minorEastAsia" w:hAnsiTheme="minorHAnsi" w:cstheme="minorBidi"/>
            <w:noProof/>
            <w:sz w:val="22"/>
            <w:szCs w:val="22"/>
          </w:rPr>
          <w:tab/>
        </w:r>
        <w:r w:rsidR="00205EBF" w:rsidRPr="009B21D7">
          <w:rPr>
            <w:rStyle w:val="Hyperlink"/>
            <w:noProof/>
          </w:rPr>
          <w:t>Number of Participants</w:t>
        </w:r>
        <w:r w:rsidR="00205EBF">
          <w:rPr>
            <w:noProof/>
            <w:webHidden/>
          </w:rPr>
          <w:tab/>
        </w:r>
        <w:r w:rsidR="00205EBF">
          <w:rPr>
            <w:noProof/>
            <w:webHidden/>
          </w:rPr>
          <w:fldChar w:fldCharType="begin"/>
        </w:r>
        <w:r w:rsidR="00205EBF">
          <w:rPr>
            <w:noProof/>
            <w:webHidden/>
          </w:rPr>
          <w:instrText xml:space="preserve"> PAGEREF _Toc108514650 \h </w:instrText>
        </w:r>
        <w:r w:rsidR="00205EBF">
          <w:rPr>
            <w:noProof/>
            <w:webHidden/>
          </w:rPr>
        </w:r>
        <w:r w:rsidR="00205EBF">
          <w:rPr>
            <w:noProof/>
            <w:webHidden/>
          </w:rPr>
          <w:fldChar w:fldCharType="separate"/>
        </w:r>
        <w:r w:rsidR="00205EBF">
          <w:rPr>
            <w:noProof/>
            <w:webHidden/>
          </w:rPr>
          <w:t>6</w:t>
        </w:r>
        <w:r w:rsidR="00205EBF">
          <w:rPr>
            <w:noProof/>
            <w:webHidden/>
          </w:rPr>
          <w:fldChar w:fldCharType="end"/>
        </w:r>
      </w:hyperlink>
    </w:p>
    <w:p w14:paraId="788C7832" w14:textId="153BB24E"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1" w:history="1">
        <w:r w:rsidR="00205EBF" w:rsidRPr="009B21D7">
          <w:rPr>
            <w:rStyle w:val="Hyperlink"/>
            <w:noProof/>
          </w:rPr>
          <w:t>11.0</w:t>
        </w:r>
        <w:r w:rsidR="00205EBF">
          <w:rPr>
            <w:rFonts w:asciiTheme="minorHAnsi" w:eastAsiaTheme="minorEastAsia" w:hAnsiTheme="minorHAnsi" w:cstheme="minorBidi"/>
            <w:noProof/>
            <w:sz w:val="22"/>
            <w:szCs w:val="22"/>
          </w:rPr>
          <w:tab/>
        </w:r>
        <w:r w:rsidR="00205EBF" w:rsidRPr="009B21D7">
          <w:rPr>
            <w:rStyle w:val="Hyperlink"/>
            <w:noProof/>
          </w:rPr>
          <w:t>Vulnerable Populations</w:t>
        </w:r>
        <w:r w:rsidR="00205EBF">
          <w:rPr>
            <w:noProof/>
            <w:webHidden/>
          </w:rPr>
          <w:tab/>
        </w:r>
        <w:r w:rsidR="00205EBF">
          <w:rPr>
            <w:noProof/>
            <w:webHidden/>
          </w:rPr>
          <w:fldChar w:fldCharType="begin"/>
        </w:r>
        <w:r w:rsidR="00205EBF">
          <w:rPr>
            <w:noProof/>
            <w:webHidden/>
          </w:rPr>
          <w:instrText xml:space="preserve"> PAGEREF _Toc108514651 \h </w:instrText>
        </w:r>
        <w:r w:rsidR="00205EBF">
          <w:rPr>
            <w:noProof/>
            <w:webHidden/>
          </w:rPr>
        </w:r>
        <w:r w:rsidR="00205EBF">
          <w:rPr>
            <w:noProof/>
            <w:webHidden/>
          </w:rPr>
          <w:fldChar w:fldCharType="separate"/>
        </w:r>
        <w:r w:rsidR="00205EBF">
          <w:rPr>
            <w:noProof/>
            <w:webHidden/>
          </w:rPr>
          <w:t>6</w:t>
        </w:r>
        <w:r w:rsidR="00205EBF">
          <w:rPr>
            <w:noProof/>
            <w:webHidden/>
          </w:rPr>
          <w:fldChar w:fldCharType="end"/>
        </w:r>
      </w:hyperlink>
    </w:p>
    <w:p w14:paraId="3FEC16F7" w14:textId="4A0FA37B"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2" w:history="1">
        <w:r w:rsidR="00205EBF" w:rsidRPr="009B21D7">
          <w:rPr>
            <w:rStyle w:val="Hyperlink"/>
            <w:noProof/>
          </w:rPr>
          <w:t>12.0</w:t>
        </w:r>
        <w:r w:rsidR="00205EBF">
          <w:rPr>
            <w:rFonts w:asciiTheme="minorHAnsi" w:eastAsiaTheme="minorEastAsia" w:hAnsiTheme="minorHAnsi" w:cstheme="minorBidi"/>
            <w:noProof/>
            <w:sz w:val="22"/>
            <w:szCs w:val="22"/>
          </w:rPr>
          <w:tab/>
        </w:r>
        <w:r w:rsidR="00205EBF" w:rsidRPr="009B21D7">
          <w:rPr>
            <w:rStyle w:val="Hyperlink"/>
            <w:noProof/>
          </w:rPr>
          <w:t>Recruitment Methods</w:t>
        </w:r>
        <w:r w:rsidR="00205EBF">
          <w:rPr>
            <w:noProof/>
            <w:webHidden/>
          </w:rPr>
          <w:tab/>
        </w:r>
        <w:r w:rsidR="00205EBF">
          <w:rPr>
            <w:noProof/>
            <w:webHidden/>
          </w:rPr>
          <w:fldChar w:fldCharType="begin"/>
        </w:r>
        <w:r w:rsidR="00205EBF">
          <w:rPr>
            <w:noProof/>
            <w:webHidden/>
          </w:rPr>
          <w:instrText xml:space="preserve"> PAGEREF _Toc108514652 \h </w:instrText>
        </w:r>
        <w:r w:rsidR="00205EBF">
          <w:rPr>
            <w:noProof/>
            <w:webHidden/>
          </w:rPr>
        </w:r>
        <w:r w:rsidR="00205EBF">
          <w:rPr>
            <w:noProof/>
            <w:webHidden/>
          </w:rPr>
          <w:fldChar w:fldCharType="separate"/>
        </w:r>
        <w:r w:rsidR="00205EBF">
          <w:rPr>
            <w:noProof/>
            <w:webHidden/>
          </w:rPr>
          <w:t>6</w:t>
        </w:r>
        <w:r w:rsidR="00205EBF">
          <w:rPr>
            <w:noProof/>
            <w:webHidden/>
          </w:rPr>
          <w:fldChar w:fldCharType="end"/>
        </w:r>
      </w:hyperlink>
    </w:p>
    <w:p w14:paraId="5F39E4DC" w14:textId="1F4A690B"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3" w:history="1">
        <w:r w:rsidR="00205EBF" w:rsidRPr="009B21D7">
          <w:rPr>
            <w:rStyle w:val="Hyperlink"/>
            <w:noProof/>
          </w:rPr>
          <w:t>13.0</w:t>
        </w:r>
        <w:r w:rsidR="00205EBF">
          <w:rPr>
            <w:rFonts w:asciiTheme="minorHAnsi" w:eastAsiaTheme="minorEastAsia" w:hAnsiTheme="minorHAnsi" w:cstheme="minorBidi"/>
            <w:noProof/>
            <w:sz w:val="22"/>
            <w:szCs w:val="22"/>
          </w:rPr>
          <w:tab/>
        </w:r>
        <w:r w:rsidR="00205EBF" w:rsidRPr="009B21D7">
          <w:rPr>
            <w:rStyle w:val="Hyperlink"/>
            <w:noProof/>
          </w:rPr>
          <w:t>Withdrawal of Participants</w:t>
        </w:r>
        <w:r w:rsidR="00205EBF">
          <w:rPr>
            <w:noProof/>
            <w:webHidden/>
          </w:rPr>
          <w:tab/>
        </w:r>
        <w:r w:rsidR="00205EBF">
          <w:rPr>
            <w:noProof/>
            <w:webHidden/>
          </w:rPr>
          <w:fldChar w:fldCharType="begin"/>
        </w:r>
        <w:r w:rsidR="00205EBF">
          <w:rPr>
            <w:noProof/>
            <w:webHidden/>
          </w:rPr>
          <w:instrText xml:space="preserve"> PAGEREF _Toc108514653 \h </w:instrText>
        </w:r>
        <w:r w:rsidR="00205EBF">
          <w:rPr>
            <w:noProof/>
            <w:webHidden/>
          </w:rPr>
        </w:r>
        <w:r w:rsidR="00205EBF">
          <w:rPr>
            <w:noProof/>
            <w:webHidden/>
          </w:rPr>
          <w:fldChar w:fldCharType="separate"/>
        </w:r>
        <w:r w:rsidR="00205EBF">
          <w:rPr>
            <w:noProof/>
            <w:webHidden/>
          </w:rPr>
          <w:t>6</w:t>
        </w:r>
        <w:r w:rsidR="00205EBF">
          <w:rPr>
            <w:noProof/>
            <w:webHidden/>
          </w:rPr>
          <w:fldChar w:fldCharType="end"/>
        </w:r>
      </w:hyperlink>
    </w:p>
    <w:p w14:paraId="4B0DB1AD" w14:textId="094B27D1"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4" w:history="1">
        <w:r w:rsidR="00205EBF" w:rsidRPr="009B21D7">
          <w:rPr>
            <w:rStyle w:val="Hyperlink"/>
            <w:noProof/>
          </w:rPr>
          <w:t>14.0</w:t>
        </w:r>
        <w:r w:rsidR="00205EBF">
          <w:rPr>
            <w:rFonts w:asciiTheme="minorHAnsi" w:eastAsiaTheme="minorEastAsia" w:hAnsiTheme="minorHAnsi" w:cstheme="minorBidi"/>
            <w:noProof/>
            <w:sz w:val="22"/>
            <w:szCs w:val="22"/>
          </w:rPr>
          <w:tab/>
        </w:r>
        <w:r w:rsidR="00205EBF" w:rsidRPr="009B21D7">
          <w:rPr>
            <w:rStyle w:val="Hyperlink"/>
            <w:noProof/>
          </w:rPr>
          <w:t>Risks to Participants</w:t>
        </w:r>
        <w:r w:rsidR="00205EBF">
          <w:rPr>
            <w:noProof/>
            <w:webHidden/>
          </w:rPr>
          <w:tab/>
        </w:r>
        <w:r w:rsidR="00205EBF">
          <w:rPr>
            <w:noProof/>
            <w:webHidden/>
          </w:rPr>
          <w:fldChar w:fldCharType="begin"/>
        </w:r>
        <w:r w:rsidR="00205EBF">
          <w:rPr>
            <w:noProof/>
            <w:webHidden/>
          </w:rPr>
          <w:instrText xml:space="preserve"> PAGEREF _Toc108514654 \h </w:instrText>
        </w:r>
        <w:r w:rsidR="00205EBF">
          <w:rPr>
            <w:noProof/>
            <w:webHidden/>
          </w:rPr>
        </w:r>
        <w:r w:rsidR="00205EBF">
          <w:rPr>
            <w:noProof/>
            <w:webHidden/>
          </w:rPr>
          <w:fldChar w:fldCharType="separate"/>
        </w:r>
        <w:r w:rsidR="00205EBF">
          <w:rPr>
            <w:noProof/>
            <w:webHidden/>
          </w:rPr>
          <w:t>7</w:t>
        </w:r>
        <w:r w:rsidR="00205EBF">
          <w:rPr>
            <w:noProof/>
            <w:webHidden/>
          </w:rPr>
          <w:fldChar w:fldCharType="end"/>
        </w:r>
      </w:hyperlink>
    </w:p>
    <w:p w14:paraId="676606F2" w14:textId="37633F8D"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5" w:history="1">
        <w:r w:rsidR="00205EBF" w:rsidRPr="009B21D7">
          <w:rPr>
            <w:rStyle w:val="Hyperlink"/>
            <w:noProof/>
          </w:rPr>
          <w:t>15.0</w:t>
        </w:r>
        <w:r w:rsidR="00205EBF">
          <w:rPr>
            <w:rFonts w:asciiTheme="minorHAnsi" w:eastAsiaTheme="minorEastAsia" w:hAnsiTheme="minorHAnsi" w:cstheme="minorBidi"/>
            <w:noProof/>
            <w:sz w:val="22"/>
            <w:szCs w:val="22"/>
          </w:rPr>
          <w:tab/>
        </w:r>
        <w:r w:rsidR="00205EBF" w:rsidRPr="009B21D7">
          <w:rPr>
            <w:rStyle w:val="Hyperlink"/>
            <w:noProof/>
          </w:rPr>
          <w:t>Potential Benefits to Participants</w:t>
        </w:r>
        <w:r w:rsidR="00205EBF">
          <w:rPr>
            <w:noProof/>
            <w:webHidden/>
          </w:rPr>
          <w:tab/>
        </w:r>
        <w:r w:rsidR="00205EBF">
          <w:rPr>
            <w:noProof/>
            <w:webHidden/>
          </w:rPr>
          <w:fldChar w:fldCharType="begin"/>
        </w:r>
        <w:r w:rsidR="00205EBF">
          <w:rPr>
            <w:noProof/>
            <w:webHidden/>
          </w:rPr>
          <w:instrText xml:space="preserve"> PAGEREF _Toc108514655 \h </w:instrText>
        </w:r>
        <w:r w:rsidR="00205EBF">
          <w:rPr>
            <w:noProof/>
            <w:webHidden/>
          </w:rPr>
        </w:r>
        <w:r w:rsidR="00205EBF">
          <w:rPr>
            <w:noProof/>
            <w:webHidden/>
          </w:rPr>
          <w:fldChar w:fldCharType="separate"/>
        </w:r>
        <w:r w:rsidR="00205EBF">
          <w:rPr>
            <w:noProof/>
            <w:webHidden/>
          </w:rPr>
          <w:t>7</w:t>
        </w:r>
        <w:r w:rsidR="00205EBF">
          <w:rPr>
            <w:noProof/>
            <w:webHidden/>
          </w:rPr>
          <w:fldChar w:fldCharType="end"/>
        </w:r>
      </w:hyperlink>
    </w:p>
    <w:p w14:paraId="50256E98" w14:textId="5FD663F1"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6" w:history="1">
        <w:r w:rsidR="00205EBF" w:rsidRPr="009B21D7">
          <w:rPr>
            <w:rStyle w:val="Hyperlink"/>
            <w:noProof/>
          </w:rPr>
          <w:t>16.0</w:t>
        </w:r>
        <w:r w:rsidR="00205EBF">
          <w:rPr>
            <w:rFonts w:asciiTheme="minorHAnsi" w:eastAsiaTheme="minorEastAsia" w:hAnsiTheme="minorHAnsi" w:cstheme="minorBidi"/>
            <w:noProof/>
            <w:sz w:val="22"/>
            <w:szCs w:val="22"/>
          </w:rPr>
          <w:tab/>
        </w:r>
        <w:r w:rsidR="00205EBF" w:rsidRPr="009B21D7">
          <w:rPr>
            <w:rStyle w:val="Hyperlink"/>
            <w:noProof/>
          </w:rPr>
          <w:t>Compensation for Participation in Research Activities</w:t>
        </w:r>
        <w:r w:rsidR="00205EBF">
          <w:rPr>
            <w:noProof/>
            <w:webHidden/>
          </w:rPr>
          <w:tab/>
        </w:r>
        <w:r w:rsidR="00205EBF">
          <w:rPr>
            <w:noProof/>
            <w:webHidden/>
          </w:rPr>
          <w:fldChar w:fldCharType="begin"/>
        </w:r>
        <w:r w:rsidR="00205EBF">
          <w:rPr>
            <w:noProof/>
            <w:webHidden/>
          </w:rPr>
          <w:instrText xml:space="preserve"> PAGEREF _Toc108514656 \h </w:instrText>
        </w:r>
        <w:r w:rsidR="00205EBF">
          <w:rPr>
            <w:noProof/>
            <w:webHidden/>
          </w:rPr>
        </w:r>
        <w:r w:rsidR="00205EBF">
          <w:rPr>
            <w:noProof/>
            <w:webHidden/>
          </w:rPr>
          <w:fldChar w:fldCharType="separate"/>
        </w:r>
        <w:r w:rsidR="00205EBF">
          <w:rPr>
            <w:noProof/>
            <w:webHidden/>
          </w:rPr>
          <w:t>7</w:t>
        </w:r>
        <w:r w:rsidR="00205EBF">
          <w:rPr>
            <w:noProof/>
            <w:webHidden/>
          </w:rPr>
          <w:fldChar w:fldCharType="end"/>
        </w:r>
      </w:hyperlink>
    </w:p>
    <w:p w14:paraId="4710A0A6" w14:textId="5860F57E"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7" w:history="1">
        <w:r w:rsidR="00205EBF" w:rsidRPr="009B21D7">
          <w:rPr>
            <w:rStyle w:val="Hyperlink"/>
            <w:noProof/>
          </w:rPr>
          <w:t>17.0</w:t>
        </w:r>
        <w:r w:rsidR="00205EBF">
          <w:rPr>
            <w:rFonts w:asciiTheme="minorHAnsi" w:eastAsiaTheme="minorEastAsia" w:hAnsiTheme="minorHAnsi" w:cstheme="minorBidi"/>
            <w:noProof/>
            <w:sz w:val="22"/>
            <w:szCs w:val="22"/>
          </w:rPr>
          <w:tab/>
        </w:r>
        <w:r w:rsidR="00205EBF" w:rsidRPr="009B21D7">
          <w:rPr>
            <w:rStyle w:val="Hyperlink"/>
            <w:noProof/>
          </w:rPr>
          <w:t>Data Management and Confidentiality</w:t>
        </w:r>
        <w:r w:rsidR="00205EBF">
          <w:rPr>
            <w:noProof/>
            <w:webHidden/>
          </w:rPr>
          <w:tab/>
        </w:r>
        <w:r w:rsidR="00205EBF">
          <w:rPr>
            <w:noProof/>
            <w:webHidden/>
          </w:rPr>
          <w:fldChar w:fldCharType="begin"/>
        </w:r>
        <w:r w:rsidR="00205EBF">
          <w:rPr>
            <w:noProof/>
            <w:webHidden/>
          </w:rPr>
          <w:instrText xml:space="preserve"> PAGEREF _Toc108514657 \h </w:instrText>
        </w:r>
        <w:r w:rsidR="00205EBF">
          <w:rPr>
            <w:noProof/>
            <w:webHidden/>
          </w:rPr>
        </w:r>
        <w:r w:rsidR="00205EBF">
          <w:rPr>
            <w:noProof/>
            <w:webHidden/>
          </w:rPr>
          <w:fldChar w:fldCharType="separate"/>
        </w:r>
        <w:r w:rsidR="00205EBF">
          <w:rPr>
            <w:noProof/>
            <w:webHidden/>
          </w:rPr>
          <w:t>7</w:t>
        </w:r>
        <w:r w:rsidR="00205EBF">
          <w:rPr>
            <w:noProof/>
            <w:webHidden/>
          </w:rPr>
          <w:fldChar w:fldCharType="end"/>
        </w:r>
      </w:hyperlink>
    </w:p>
    <w:p w14:paraId="63EFDB91" w14:textId="5BD5FCFF"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8" w:history="1">
        <w:r w:rsidR="00205EBF" w:rsidRPr="009B21D7">
          <w:rPr>
            <w:rStyle w:val="Hyperlink"/>
            <w:noProof/>
          </w:rPr>
          <w:t>18.0</w:t>
        </w:r>
        <w:r w:rsidR="00205EBF">
          <w:rPr>
            <w:rFonts w:asciiTheme="minorHAnsi" w:eastAsiaTheme="minorEastAsia" w:hAnsiTheme="minorHAnsi" w:cstheme="minorBidi"/>
            <w:noProof/>
            <w:sz w:val="22"/>
            <w:szCs w:val="22"/>
          </w:rPr>
          <w:tab/>
        </w:r>
        <w:r w:rsidR="00205EBF" w:rsidRPr="009B21D7">
          <w:rPr>
            <w:rStyle w:val="Hyperlink"/>
            <w:noProof/>
          </w:rPr>
          <w:t>Plans to Monitor the Data to Ensure Safety of Participants and Data Integrity</w:t>
        </w:r>
        <w:r w:rsidR="00205EBF">
          <w:rPr>
            <w:noProof/>
            <w:webHidden/>
          </w:rPr>
          <w:tab/>
        </w:r>
        <w:r w:rsidR="00205EBF">
          <w:rPr>
            <w:noProof/>
            <w:webHidden/>
          </w:rPr>
          <w:fldChar w:fldCharType="begin"/>
        </w:r>
        <w:r w:rsidR="00205EBF">
          <w:rPr>
            <w:noProof/>
            <w:webHidden/>
          </w:rPr>
          <w:instrText xml:space="preserve"> PAGEREF _Toc108514658 \h </w:instrText>
        </w:r>
        <w:r w:rsidR="00205EBF">
          <w:rPr>
            <w:noProof/>
            <w:webHidden/>
          </w:rPr>
        </w:r>
        <w:r w:rsidR="00205EBF">
          <w:rPr>
            <w:noProof/>
            <w:webHidden/>
          </w:rPr>
          <w:fldChar w:fldCharType="separate"/>
        </w:r>
        <w:r w:rsidR="00205EBF">
          <w:rPr>
            <w:noProof/>
            <w:webHidden/>
          </w:rPr>
          <w:t>8</w:t>
        </w:r>
        <w:r w:rsidR="00205EBF">
          <w:rPr>
            <w:noProof/>
            <w:webHidden/>
          </w:rPr>
          <w:fldChar w:fldCharType="end"/>
        </w:r>
      </w:hyperlink>
    </w:p>
    <w:p w14:paraId="03C72CA9" w14:textId="7A6FFC68"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59" w:history="1">
        <w:r w:rsidR="00205EBF" w:rsidRPr="009B21D7">
          <w:rPr>
            <w:rStyle w:val="Hyperlink"/>
            <w:noProof/>
          </w:rPr>
          <w:t>19.0</w:t>
        </w:r>
        <w:r w:rsidR="00205EBF">
          <w:rPr>
            <w:rFonts w:asciiTheme="minorHAnsi" w:eastAsiaTheme="minorEastAsia" w:hAnsiTheme="minorHAnsi" w:cstheme="minorBidi"/>
            <w:noProof/>
            <w:sz w:val="22"/>
            <w:szCs w:val="22"/>
          </w:rPr>
          <w:tab/>
        </w:r>
        <w:r w:rsidR="00205EBF" w:rsidRPr="009B21D7">
          <w:rPr>
            <w:rStyle w:val="Hyperlink"/>
            <w:noProof/>
          </w:rPr>
          <w:t>Provisions to Protect the Privacy Interest of Participants</w:t>
        </w:r>
        <w:r w:rsidR="00205EBF">
          <w:rPr>
            <w:noProof/>
            <w:webHidden/>
          </w:rPr>
          <w:tab/>
        </w:r>
        <w:r w:rsidR="00205EBF">
          <w:rPr>
            <w:noProof/>
            <w:webHidden/>
          </w:rPr>
          <w:fldChar w:fldCharType="begin"/>
        </w:r>
        <w:r w:rsidR="00205EBF">
          <w:rPr>
            <w:noProof/>
            <w:webHidden/>
          </w:rPr>
          <w:instrText xml:space="preserve"> PAGEREF _Toc108514659 \h </w:instrText>
        </w:r>
        <w:r w:rsidR="00205EBF">
          <w:rPr>
            <w:noProof/>
            <w:webHidden/>
          </w:rPr>
        </w:r>
        <w:r w:rsidR="00205EBF">
          <w:rPr>
            <w:noProof/>
            <w:webHidden/>
          </w:rPr>
          <w:fldChar w:fldCharType="separate"/>
        </w:r>
        <w:r w:rsidR="00205EBF">
          <w:rPr>
            <w:noProof/>
            <w:webHidden/>
          </w:rPr>
          <w:t>8</w:t>
        </w:r>
        <w:r w:rsidR="00205EBF">
          <w:rPr>
            <w:noProof/>
            <w:webHidden/>
          </w:rPr>
          <w:fldChar w:fldCharType="end"/>
        </w:r>
      </w:hyperlink>
    </w:p>
    <w:p w14:paraId="0B0900DA" w14:textId="08AE0595"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0" w:history="1">
        <w:r w:rsidR="00205EBF" w:rsidRPr="009B21D7">
          <w:rPr>
            <w:rStyle w:val="Hyperlink"/>
            <w:noProof/>
          </w:rPr>
          <w:t>20.0</w:t>
        </w:r>
        <w:r w:rsidR="00205EBF">
          <w:rPr>
            <w:rFonts w:asciiTheme="minorHAnsi" w:eastAsiaTheme="minorEastAsia" w:hAnsiTheme="minorHAnsi" w:cstheme="minorBidi"/>
            <w:noProof/>
            <w:sz w:val="22"/>
            <w:szCs w:val="22"/>
          </w:rPr>
          <w:tab/>
        </w:r>
        <w:r w:rsidR="00205EBF" w:rsidRPr="009B21D7">
          <w:rPr>
            <w:rStyle w:val="Hyperlink"/>
            <w:noProof/>
          </w:rPr>
          <w:t>Community-Based Participatory Research (if applicable)</w:t>
        </w:r>
        <w:r w:rsidR="00205EBF">
          <w:rPr>
            <w:noProof/>
            <w:webHidden/>
          </w:rPr>
          <w:tab/>
        </w:r>
        <w:r w:rsidR="00205EBF">
          <w:rPr>
            <w:noProof/>
            <w:webHidden/>
          </w:rPr>
          <w:fldChar w:fldCharType="begin"/>
        </w:r>
        <w:r w:rsidR="00205EBF">
          <w:rPr>
            <w:noProof/>
            <w:webHidden/>
          </w:rPr>
          <w:instrText xml:space="preserve"> PAGEREF _Toc108514660 \h </w:instrText>
        </w:r>
        <w:r w:rsidR="00205EBF">
          <w:rPr>
            <w:noProof/>
            <w:webHidden/>
          </w:rPr>
        </w:r>
        <w:r w:rsidR="00205EBF">
          <w:rPr>
            <w:noProof/>
            <w:webHidden/>
          </w:rPr>
          <w:fldChar w:fldCharType="separate"/>
        </w:r>
        <w:r w:rsidR="00205EBF">
          <w:rPr>
            <w:noProof/>
            <w:webHidden/>
          </w:rPr>
          <w:t>8</w:t>
        </w:r>
        <w:r w:rsidR="00205EBF">
          <w:rPr>
            <w:noProof/>
            <w:webHidden/>
          </w:rPr>
          <w:fldChar w:fldCharType="end"/>
        </w:r>
      </w:hyperlink>
    </w:p>
    <w:p w14:paraId="73725A2C" w14:textId="5E31180E"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1" w:history="1">
        <w:r w:rsidR="00205EBF" w:rsidRPr="009B21D7">
          <w:rPr>
            <w:rStyle w:val="Hyperlink"/>
            <w:noProof/>
          </w:rPr>
          <w:t>21.0</w:t>
        </w:r>
        <w:r w:rsidR="00205EBF">
          <w:rPr>
            <w:rFonts w:asciiTheme="minorHAnsi" w:eastAsiaTheme="minorEastAsia" w:hAnsiTheme="minorHAnsi" w:cstheme="minorBidi"/>
            <w:noProof/>
            <w:sz w:val="22"/>
            <w:szCs w:val="22"/>
          </w:rPr>
          <w:tab/>
        </w:r>
        <w:r w:rsidR="00205EBF" w:rsidRPr="009B21D7">
          <w:rPr>
            <w:rStyle w:val="Hyperlink"/>
            <w:noProof/>
          </w:rPr>
          <w:t>Compensation for Research Related Injury</w:t>
        </w:r>
        <w:r w:rsidR="00205EBF">
          <w:rPr>
            <w:noProof/>
            <w:webHidden/>
          </w:rPr>
          <w:tab/>
        </w:r>
        <w:r w:rsidR="00205EBF">
          <w:rPr>
            <w:noProof/>
            <w:webHidden/>
          </w:rPr>
          <w:fldChar w:fldCharType="begin"/>
        </w:r>
        <w:r w:rsidR="00205EBF">
          <w:rPr>
            <w:noProof/>
            <w:webHidden/>
          </w:rPr>
          <w:instrText xml:space="preserve"> PAGEREF _Toc108514661 \h </w:instrText>
        </w:r>
        <w:r w:rsidR="00205EBF">
          <w:rPr>
            <w:noProof/>
            <w:webHidden/>
          </w:rPr>
        </w:r>
        <w:r w:rsidR="00205EBF">
          <w:rPr>
            <w:noProof/>
            <w:webHidden/>
          </w:rPr>
          <w:fldChar w:fldCharType="separate"/>
        </w:r>
        <w:r w:rsidR="00205EBF">
          <w:rPr>
            <w:noProof/>
            <w:webHidden/>
          </w:rPr>
          <w:t>9</w:t>
        </w:r>
        <w:r w:rsidR="00205EBF">
          <w:rPr>
            <w:noProof/>
            <w:webHidden/>
          </w:rPr>
          <w:fldChar w:fldCharType="end"/>
        </w:r>
      </w:hyperlink>
    </w:p>
    <w:p w14:paraId="04FA45EB" w14:textId="6F007FB3"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2" w:history="1">
        <w:r w:rsidR="00205EBF" w:rsidRPr="009B21D7">
          <w:rPr>
            <w:rStyle w:val="Hyperlink"/>
            <w:noProof/>
          </w:rPr>
          <w:t>22.0</w:t>
        </w:r>
        <w:r w:rsidR="00205EBF">
          <w:rPr>
            <w:rFonts w:asciiTheme="minorHAnsi" w:eastAsiaTheme="minorEastAsia" w:hAnsiTheme="minorHAnsi" w:cstheme="minorBidi"/>
            <w:noProof/>
            <w:sz w:val="22"/>
            <w:szCs w:val="22"/>
          </w:rPr>
          <w:tab/>
        </w:r>
        <w:r w:rsidR="00205EBF" w:rsidRPr="009B21D7">
          <w:rPr>
            <w:rStyle w:val="Hyperlink"/>
            <w:noProof/>
          </w:rPr>
          <w:t>Economic Burden to Participants</w:t>
        </w:r>
        <w:r w:rsidR="00205EBF">
          <w:rPr>
            <w:noProof/>
            <w:webHidden/>
          </w:rPr>
          <w:tab/>
        </w:r>
        <w:r w:rsidR="00205EBF">
          <w:rPr>
            <w:noProof/>
            <w:webHidden/>
          </w:rPr>
          <w:fldChar w:fldCharType="begin"/>
        </w:r>
        <w:r w:rsidR="00205EBF">
          <w:rPr>
            <w:noProof/>
            <w:webHidden/>
          </w:rPr>
          <w:instrText xml:space="preserve"> PAGEREF _Toc108514662 \h </w:instrText>
        </w:r>
        <w:r w:rsidR="00205EBF">
          <w:rPr>
            <w:noProof/>
            <w:webHidden/>
          </w:rPr>
        </w:r>
        <w:r w:rsidR="00205EBF">
          <w:rPr>
            <w:noProof/>
            <w:webHidden/>
          </w:rPr>
          <w:fldChar w:fldCharType="separate"/>
        </w:r>
        <w:r w:rsidR="00205EBF">
          <w:rPr>
            <w:noProof/>
            <w:webHidden/>
          </w:rPr>
          <w:t>9</w:t>
        </w:r>
        <w:r w:rsidR="00205EBF">
          <w:rPr>
            <w:noProof/>
            <w:webHidden/>
          </w:rPr>
          <w:fldChar w:fldCharType="end"/>
        </w:r>
      </w:hyperlink>
    </w:p>
    <w:p w14:paraId="10590CA2" w14:textId="56E4699E"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3" w:history="1">
        <w:r w:rsidR="00205EBF" w:rsidRPr="009B21D7">
          <w:rPr>
            <w:rStyle w:val="Hyperlink"/>
            <w:noProof/>
          </w:rPr>
          <w:t>23.0</w:t>
        </w:r>
        <w:r w:rsidR="00205EBF">
          <w:rPr>
            <w:rFonts w:asciiTheme="minorHAnsi" w:eastAsiaTheme="minorEastAsia" w:hAnsiTheme="minorHAnsi" w:cstheme="minorBidi"/>
            <w:noProof/>
            <w:sz w:val="22"/>
            <w:szCs w:val="22"/>
          </w:rPr>
          <w:tab/>
        </w:r>
        <w:r w:rsidR="00205EBF" w:rsidRPr="009B21D7">
          <w:rPr>
            <w:rStyle w:val="Hyperlink"/>
            <w:noProof/>
          </w:rPr>
          <w:t>Prior Approvals</w:t>
        </w:r>
        <w:r w:rsidR="00205EBF">
          <w:rPr>
            <w:noProof/>
            <w:webHidden/>
          </w:rPr>
          <w:tab/>
        </w:r>
        <w:r w:rsidR="00205EBF">
          <w:rPr>
            <w:noProof/>
            <w:webHidden/>
          </w:rPr>
          <w:fldChar w:fldCharType="begin"/>
        </w:r>
        <w:r w:rsidR="00205EBF">
          <w:rPr>
            <w:noProof/>
            <w:webHidden/>
          </w:rPr>
          <w:instrText xml:space="preserve"> PAGEREF _Toc108514663 \h </w:instrText>
        </w:r>
        <w:r w:rsidR="00205EBF">
          <w:rPr>
            <w:noProof/>
            <w:webHidden/>
          </w:rPr>
        </w:r>
        <w:r w:rsidR="00205EBF">
          <w:rPr>
            <w:noProof/>
            <w:webHidden/>
          </w:rPr>
          <w:fldChar w:fldCharType="separate"/>
        </w:r>
        <w:r w:rsidR="00205EBF">
          <w:rPr>
            <w:noProof/>
            <w:webHidden/>
          </w:rPr>
          <w:t>9</w:t>
        </w:r>
        <w:r w:rsidR="00205EBF">
          <w:rPr>
            <w:noProof/>
            <w:webHidden/>
          </w:rPr>
          <w:fldChar w:fldCharType="end"/>
        </w:r>
      </w:hyperlink>
    </w:p>
    <w:p w14:paraId="43466889" w14:textId="224F9CE2"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4" w:history="1">
        <w:r w:rsidR="00205EBF" w:rsidRPr="009B21D7">
          <w:rPr>
            <w:rStyle w:val="Hyperlink"/>
            <w:noProof/>
          </w:rPr>
          <w:t>24.0</w:t>
        </w:r>
        <w:r w:rsidR="00205EBF">
          <w:rPr>
            <w:rFonts w:asciiTheme="minorHAnsi" w:eastAsiaTheme="minorEastAsia" w:hAnsiTheme="minorHAnsi" w:cstheme="minorBidi"/>
            <w:noProof/>
            <w:sz w:val="22"/>
            <w:szCs w:val="22"/>
          </w:rPr>
          <w:tab/>
        </w:r>
        <w:r w:rsidR="00205EBF" w:rsidRPr="009B21D7">
          <w:rPr>
            <w:rStyle w:val="Hyperlink"/>
            <w:noProof/>
          </w:rPr>
          <w:t>Consent Process</w:t>
        </w:r>
        <w:r w:rsidR="00205EBF">
          <w:rPr>
            <w:noProof/>
            <w:webHidden/>
          </w:rPr>
          <w:tab/>
        </w:r>
        <w:r w:rsidR="00205EBF">
          <w:rPr>
            <w:noProof/>
            <w:webHidden/>
          </w:rPr>
          <w:fldChar w:fldCharType="begin"/>
        </w:r>
        <w:r w:rsidR="00205EBF">
          <w:rPr>
            <w:noProof/>
            <w:webHidden/>
          </w:rPr>
          <w:instrText xml:space="preserve"> PAGEREF _Toc108514664 \h </w:instrText>
        </w:r>
        <w:r w:rsidR="00205EBF">
          <w:rPr>
            <w:noProof/>
            <w:webHidden/>
          </w:rPr>
        </w:r>
        <w:r w:rsidR="00205EBF">
          <w:rPr>
            <w:noProof/>
            <w:webHidden/>
          </w:rPr>
          <w:fldChar w:fldCharType="separate"/>
        </w:r>
        <w:r w:rsidR="00205EBF">
          <w:rPr>
            <w:noProof/>
            <w:webHidden/>
          </w:rPr>
          <w:t>9</w:t>
        </w:r>
        <w:r w:rsidR="00205EBF">
          <w:rPr>
            <w:noProof/>
            <w:webHidden/>
          </w:rPr>
          <w:fldChar w:fldCharType="end"/>
        </w:r>
      </w:hyperlink>
    </w:p>
    <w:p w14:paraId="7F2526C2" w14:textId="3BB413E0"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5" w:history="1">
        <w:r w:rsidR="00205EBF" w:rsidRPr="009B21D7">
          <w:rPr>
            <w:rStyle w:val="Hyperlink"/>
            <w:noProof/>
          </w:rPr>
          <w:t>25.0</w:t>
        </w:r>
        <w:r w:rsidR="00205EBF">
          <w:rPr>
            <w:rFonts w:asciiTheme="minorHAnsi" w:eastAsiaTheme="minorEastAsia" w:hAnsiTheme="minorHAnsi" w:cstheme="minorBidi"/>
            <w:noProof/>
            <w:sz w:val="22"/>
            <w:szCs w:val="22"/>
          </w:rPr>
          <w:tab/>
        </w:r>
        <w:r w:rsidR="00205EBF" w:rsidRPr="009B21D7">
          <w:rPr>
            <w:rStyle w:val="Hyperlink"/>
            <w:noProof/>
          </w:rPr>
          <w:t>Setting</w:t>
        </w:r>
        <w:r w:rsidR="00205EBF">
          <w:rPr>
            <w:noProof/>
            <w:webHidden/>
          </w:rPr>
          <w:tab/>
        </w:r>
        <w:r w:rsidR="00205EBF">
          <w:rPr>
            <w:noProof/>
            <w:webHidden/>
          </w:rPr>
          <w:fldChar w:fldCharType="begin"/>
        </w:r>
        <w:r w:rsidR="00205EBF">
          <w:rPr>
            <w:noProof/>
            <w:webHidden/>
          </w:rPr>
          <w:instrText xml:space="preserve"> PAGEREF _Toc108514665 \h </w:instrText>
        </w:r>
        <w:r w:rsidR="00205EBF">
          <w:rPr>
            <w:noProof/>
            <w:webHidden/>
          </w:rPr>
        </w:r>
        <w:r w:rsidR="00205EBF">
          <w:rPr>
            <w:noProof/>
            <w:webHidden/>
          </w:rPr>
          <w:fldChar w:fldCharType="separate"/>
        </w:r>
        <w:r w:rsidR="00205EBF">
          <w:rPr>
            <w:noProof/>
            <w:webHidden/>
          </w:rPr>
          <w:t>11</w:t>
        </w:r>
        <w:r w:rsidR="00205EBF">
          <w:rPr>
            <w:noProof/>
            <w:webHidden/>
          </w:rPr>
          <w:fldChar w:fldCharType="end"/>
        </w:r>
      </w:hyperlink>
    </w:p>
    <w:p w14:paraId="4F4CDC42" w14:textId="5BED6977"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6" w:history="1">
        <w:r w:rsidR="00205EBF" w:rsidRPr="009B21D7">
          <w:rPr>
            <w:rStyle w:val="Hyperlink"/>
            <w:noProof/>
          </w:rPr>
          <w:t>26.0</w:t>
        </w:r>
        <w:r w:rsidR="00205EBF">
          <w:rPr>
            <w:rFonts w:asciiTheme="minorHAnsi" w:eastAsiaTheme="minorEastAsia" w:hAnsiTheme="minorHAnsi" w:cstheme="minorBidi"/>
            <w:noProof/>
            <w:sz w:val="22"/>
            <w:szCs w:val="22"/>
          </w:rPr>
          <w:tab/>
        </w:r>
        <w:r w:rsidR="00205EBF" w:rsidRPr="009B21D7">
          <w:rPr>
            <w:rStyle w:val="Hyperlink"/>
            <w:noProof/>
          </w:rPr>
          <w:t>Resources Available</w:t>
        </w:r>
        <w:r w:rsidR="00205EBF">
          <w:rPr>
            <w:noProof/>
            <w:webHidden/>
          </w:rPr>
          <w:tab/>
        </w:r>
        <w:r w:rsidR="00205EBF">
          <w:rPr>
            <w:noProof/>
            <w:webHidden/>
          </w:rPr>
          <w:fldChar w:fldCharType="begin"/>
        </w:r>
        <w:r w:rsidR="00205EBF">
          <w:rPr>
            <w:noProof/>
            <w:webHidden/>
          </w:rPr>
          <w:instrText xml:space="preserve"> PAGEREF _Toc108514666 \h </w:instrText>
        </w:r>
        <w:r w:rsidR="00205EBF">
          <w:rPr>
            <w:noProof/>
            <w:webHidden/>
          </w:rPr>
        </w:r>
        <w:r w:rsidR="00205EBF">
          <w:rPr>
            <w:noProof/>
            <w:webHidden/>
          </w:rPr>
          <w:fldChar w:fldCharType="separate"/>
        </w:r>
        <w:r w:rsidR="00205EBF">
          <w:rPr>
            <w:noProof/>
            <w:webHidden/>
          </w:rPr>
          <w:t>11</w:t>
        </w:r>
        <w:r w:rsidR="00205EBF">
          <w:rPr>
            <w:noProof/>
            <w:webHidden/>
          </w:rPr>
          <w:fldChar w:fldCharType="end"/>
        </w:r>
      </w:hyperlink>
    </w:p>
    <w:p w14:paraId="52AAAC83" w14:textId="4E501D12"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7" w:history="1">
        <w:r w:rsidR="00205EBF" w:rsidRPr="009B21D7">
          <w:rPr>
            <w:rStyle w:val="Hyperlink"/>
            <w:noProof/>
          </w:rPr>
          <w:t>27.0</w:t>
        </w:r>
        <w:r w:rsidR="00205EBF">
          <w:rPr>
            <w:rFonts w:asciiTheme="minorHAnsi" w:eastAsiaTheme="minorEastAsia" w:hAnsiTheme="minorHAnsi" w:cstheme="minorBidi"/>
            <w:noProof/>
            <w:sz w:val="22"/>
            <w:szCs w:val="22"/>
          </w:rPr>
          <w:tab/>
        </w:r>
        <w:r w:rsidR="00205EBF" w:rsidRPr="009B21D7">
          <w:rPr>
            <w:rStyle w:val="Hyperlink"/>
            <w:noProof/>
          </w:rPr>
          <w:t>Multi-site or Collaborative Research</w:t>
        </w:r>
        <w:r w:rsidR="00205EBF">
          <w:rPr>
            <w:noProof/>
            <w:webHidden/>
          </w:rPr>
          <w:tab/>
        </w:r>
        <w:r w:rsidR="00205EBF">
          <w:rPr>
            <w:noProof/>
            <w:webHidden/>
          </w:rPr>
          <w:fldChar w:fldCharType="begin"/>
        </w:r>
        <w:r w:rsidR="00205EBF">
          <w:rPr>
            <w:noProof/>
            <w:webHidden/>
          </w:rPr>
          <w:instrText xml:space="preserve"> PAGEREF _Toc108514667 \h </w:instrText>
        </w:r>
        <w:r w:rsidR="00205EBF">
          <w:rPr>
            <w:noProof/>
            <w:webHidden/>
          </w:rPr>
        </w:r>
        <w:r w:rsidR="00205EBF">
          <w:rPr>
            <w:noProof/>
            <w:webHidden/>
          </w:rPr>
          <w:fldChar w:fldCharType="separate"/>
        </w:r>
        <w:r w:rsidR="00205EBF">
          <w:rPr>
            <w:noProof/>
            <w:webHidden/>
          </w:rPr>
          <w:t>12</w:t>
        </w:r>
        <w:r w:rsidR="00205EBF">
          <w:rPr>
            <w:noProof/>
            <w:webHidden/>
          </w:rPr>
          <w:fldChar w:fldCharType="end"/>
        </w:r>
      </w:hyperlink>
    </w:p>
    <w:p w14:paraId="78A903F0" w14:textId="1DA36157" w:rsidR="00205EBF" w:rsidRDefault="00AE3160">
      <w:pPr>
        <w:pStyle w:val="TOC1"/>
        <w:tabs>
          <w:tab w:val="left" w:pos="660"/>
          <w:tab w:val="right" w:leader="dot" w:pos="8630"/>
        </w:tabs>
        <w:rPr>
          <w:rFonts w:asciiTheme="minorHAnsi" w:eastAsiaTheme="minorEastAsia" w:hAnsiTheme="minorHAnsi" w:cstheme="minorBidi"/>
          <w:noProof/>
          <w:sz w:val="22"/>
          <w:szCs w:val="22"/>
        </w:rPr>
      </w:pPr>
      <w:hyperlink w:anchor="_Toc108514668" w:history="1">
        <w:r w:rsidR="00205EBF" w:rsidRPr="009B21D7">
          <w:rPr>
            <w:rStyle w:val="Hyperlink"/>
            <w:noProof/>
          </w:rPr>
          <w:t>28.0</w:t>
        </w:r>
        <w:r w:rsidR="00205EBF">
          <w:rPr>
            <w:rFonts w:asciiTheme="minorHAnsi" w:eastAsiaTheme="minorEastAsia" w:hAnsiTheme="minorHAnsi" w:cstheme="minorBidi"/>
            <w:noProof/>
            <w:sz w:val="22"/>
            <w:szCs w:val="22"/>
          </w:rPr>
          <w:tab/>
        </w:r>
        <w:r w:rsidR="00205EBF" w:rsidRPr="009B21D7">
          <w:rPr>
            <w:rStyle w:val="Hyperlink"/>
            <w:noProof/>
          </w:rPr>
          <w:t>References</w:t>
        </w:r>
        <w:r w:rsidR="00205EBF">
          <w:rPr>
            <w:noProof/>
            <w:webHidden/>
          </w:rPr>
          <w:tab/>
        </w:r>
        <w:r w:rsidR="00205EBF">
          <w:rPr>
            <w:noProof/>
            <w:webHidden/>
          </w:rPr>
          <w:fldChar w:fldCharType="begin"/>
        </w:r>
        <w:r w:rsidR="00205EBF">
          <w:rPr>
            <w:noProof/>
            <w:webHidden/>
          </w:rPr>
          <w:instrText xml:space="preserve"> PAGEREF _Toc108514668 \h </w:instrText>
        </w:r>
        <w:r w:rsidR="00205EBF">
          <w:rPr>
            <w:noProof/>
            <w:webHidden/>
          </w:rPr>
        </w:r>
        <w:r w:rsidR="00205EBF">
          <w:rPr>
            <w:noProof/>
            <w:webHidden/>
          </w:rPr>
          <w:fldChar w:fldCharType="separate"/>
        </w:r>
        <w:r w:rsidR="00205EBF">
          <w:rPr>
            <w:noProof/>
            <w:webHidden/>
          </w:rPr>
          <w:t>12</w:t>
        </w:r>
        <w:r w:rsidR="00205EBF">
          <w:rPr>
            <w:noProof/>
            <w:webHidden/>
          </w:rPr>
          <w:fldChar w:fldCharType="end"/>
        </w:r>
      </w:hyperlink>
    </w:p>
    <w:p w14:paraId="7DFBD317" w14:textId="0709130A" w:rsidR="001C7854" w:rsidRPr="009714E4" w:rsidRDefault="001C7854">
      <w:pPr>
        <w:rPr>
          <w:rFonts w:ascii="Times New Roman" w:hAnsi="Times New Roman"/>
        </w:rPr>
      </w:pPr>
      <w:r w:rsidRPr="009714E4">
        <w:rPr>
          <w:rFonts w:ascii="Times New Roman" w:hAnsi="Times New Roman"/>
          <w:b/>
          <w:bCs/>
          <w:noProof/>
        </w:rPr>
        <w:fldChar w:fldCharType="end"/>
      </w:r>
    </w:p>
    <w:p w14:paraId="7DFBD318" w14:textId="2F44C9FD" w:rsidR="00393FAF" w:rsidRPr="009714E4" w:rsidRDefault="001C7854" w:rsidP="001C7854">
      <w:pPr>
        <w:pStyle w:val="Heading1"/>
        <w:ind w:left="0" w:firstLine="0"/>
        <w:rPr>
          <w:sz w:val="24"/>
          <w:szCs w:val="24"/>
        </w:rPr>
      </w:pPr>
      <w:r w:rsidRPr="009714E4">
        <w:rPr>
          <w:sz w:val="24"/>
          <w:szCs w:val="24"/>
        </w:rPr>
        <w:br w:type="page"/>
      </w:r>
      <w:bookmarkStart w:id="0" w:name="_Toc108514641"/>
      <w:r w:rsidR="00393FAF" w:rsidRPr="009714E4">
        <w:rPr>
          <w:sz w:val="24"/>
          <w:szCs w:val="24"/>
        </w:rPr>
        <w:lastRenderedPageBreak/>
        <w:t>Objectives</w:t>
      </w:r>
      <w:bookmarkEnd w:id="0"/>
    </w:p>
    <w:p w14:paraId="65FCF2B3" w14:textId="77777777" w:rsidR="009E72DF" w:rsidRPr="009E72DF" w:rsidRDefault="00393FAF" w:rsidP="009E72DF">
      <w:pPr>
        <w:pStyle w:val="BlockText"/>
        <w:numPr>
          <w:ilvl w:val="1"/>
          <w:numId w:val="16"/>
        </w:numPr>
        <w:ind w:left="1260" w:hanging="540"/>
      </w:pPr>
      <w:r w:rsidRPr="009714E4">
        <w:t>Describe the purpose, specific aims, or objectives.</w:t>
      </w:r>
      <w:r w:rsidR="009E72DF">
        <w:t xml:space="preserve"> </w:t>
      </w:r>
      <w:r w:rsidR="009E72DF" w:rsidRPr="009E72DF">
        <w:t>(There should be one or two primary objectives with additional objectives listed as secondary.)</w:t>
      </w:r>
    </w:p>
    <w:p w14:paraId="5514B8F6" w14:textId="593380FC" w:rsidR="002E5056" w:rsidRDefault="002E5056" w:rsidP="002E5056">
      <w:pPr>
        <w:pStyle w:val="BlockText"/>
        <w:numPr>
          <w:ilvl w:val="1"/>
          <w:numId w:val="16"/>
        </w:numPr>
        <w:tabs>
          <w:tab w:val="left" w:pos="1350"/>
        </w:tabs>
        <w:ind w:left="1260" w:hanging="540"/>
      </w:pPr>
      <w:r>
        <w:t>Describe the hypotheses to be tested or the study questions that will guide the research. If the study has more than one phase, clearly map out the different phases.</w:t>
      </w:r>
    </w:p>
    <w:p w14:paraId="7DFBD31B" w14:textId="7D05C290" w:rsidR="00393FAF" w:rsidRPr="009714E4" w:rsidRDefault="00393FAF" w:rsidP="00EC64FE">
      <w:pPr>
        <w:pStyle w:val="Heading1"/>
        <w:ind w:left="720" w:hanging="630"/>
        <w:rPr>
          <w:sz w:val="24"/>
          <w:szCs w:val="24"/>
        </w:rPr>
      </w:pPr>
      <w:bookmarkStart w:id="1" w:name="_Toc108514642"/>
      <w:r w:rsidRPr="009714E4">
        <w:rPr>
          <w:sz w:val="24"/>
          <w:szCs w:val="24"/>
        </w:rPr>
        <w:t>Background</w:t>
      </w:r>
      <w:r w:rsidR="00266C62" w:rsidRPr="009714E4">
        <w:rPr>
          <w:sz w:val="24"/>
          <w:szCs w:val="24"/>
        </w:rPr>
        <w:t xml:space="preserve"> and Rationale</w:t>
      </w:r>
      <w:bookmarkEnd w:id="1"/>
    </w:p>
    <w:p w14:paraId="5B4F614B" w14:textId="77777777" w:rsidR="00E8484D" w:rsidRPr="00E8484D" w:rsidRDefault="00E8484D" w:rsidP="002208FF">
      <w:pPr>
        <w:pStyle w:val="ListParagraph"/>
        <w:numPr>
          <w:ilvl w:val="1"/>
          <w:numId w:val="16"/>
        </w:numPr>
        <w:ind w:left="1350" w:hanging="630"/>
        <w:rPr>
          <w:rFonts w:ascii="Times New Roman" w:hAnsi="Times New Roman"/>
          <w:i/>
        </w:rPr>
      </w:pPr>
      <w:r w:rsidRPr="00E8484D">
        <w:rPr>
          <w:rFonts w:ascii="Times New Roman" w:hAnsi="Times New Roman"/>
          <w:i/>
        </w:rPr>
        <w:t>Provide the scientific or scholarly background for, rationale for, and significance of the research based on the existing literature and how will it add to existing knowledge.</w:t>
      </w:r>
    </w:p>
    <w:p w14:paraId="7DFBD31C" w14:textId="462F54EF" w:rsidR="00AD03CE" w:rsidRPr="009714E4" w:rsidRDefault="00E64921" w:rsidP="005C6E9A">
      <w:pPr>
        <w:pStyle w:val="BlockText"/>
        <w:numPr>
          <w:ilvl w:val="1"/>
          <w:numId w:val="16"/>
        </w:numPr>
        <w:ind w:left="1260" w:hanging="540"/>
      </w:pPr>
      <w:r w:rsidRPr="009714E4">
        <w:t>Describe the relevant prior experience and gaps in current knowledge.</w:t>
      </w:r>
    </w:p>
    <w:p w14:paraId="7DFBD31D" w14:textId="77777777" w:rsidR="00AD03CE" w:rsidRPr="009714E4" w:rsidRDefault="00E64921" w:rsidP="005C6E9A">
      <w:pPr>
        <w:pStyle w:val="BlockText"/>
        <w:numPr>
          <w:ilvl w:val="1"/>
          <w:numId w:val="16"/>
        </w:numPr>
        <w:ind w:left="1260" w:hanging="540"/>
      </w:pPr>
      <w:r w:rsidRPr="009714E4">
        <w:t>Describe any relevant preliminary data.</w:t>
      </w:r>
    </w:p>
    <w:p w14:paraId="314DABB5" w14:textId="6EBD3B1B" w:rsidR="00D60077" w:rsidRPr="009714E4" w:rsidRDefault="00D60077" w:rsidP="00EC64FE">
      <w:pPr>
        <w:pStyle w:val="Heading1"/>
        <w:ind w:left="720" w:hanging="630"/>
        <w:rPr>
          <w:sz w:val="24"/>
          <w:szCs w:val="24"/>
        </w:rPr>
      </w:pPr>
      <w:bookmarkStart w:id="2" w:name="_Toc108514643"/>
      <w:r w:rsidRPr="009714E4">
        <w:rPr>
          <w:sz w:val="24"/>
          <w:szCs w:val="24"/>
        </w:rPr>
        <w:t xml:space="preserve">Study </w:t>
      </w:r>
      <w:r w:rsidR="003B1776" w:rsidRPr="009714E4">
        <w:rPr>
          <w:sz w:val="24"/>
          <w:szCs w:val="24"/>
        </w:rPr>
        <w:t>Design/Study Endpoints</w:t>
      </w:r>
      <w:bookmarkEnd w:id="2"/>
    </w:p>
    <w:p w14:paraId="7B9A17DC" w14:textId="77777777" w:rsidR="003B1776" w:rsidRPr="009714E4" w:rsidRDefault="00BC3CBC" w:rsidP="00D60077">
      <w:pPr>
        <w:pStyle w:val="Default"/>
        <w:numPr>
          <w:ilvl w:val="1"/>
          <w:numId w:val="16"/>
        </w:numPr>
        <w:ind w:left="1260" w:hanging="540"/>
        <w:rPr>
          <w:i/>
          <w:iCs/>
        </w:rPr>
      </w:pPr>
      <w:r w:rsidRPr="009714E4">
        <w:rPr>
          <w:i/>
          <w:iCs/>
        </w:rPr>
        <w:t>Describe and explain the study desig</w:t>
      </w:r>
      <w:r w:rsidR="003B1776" w:rsidRPr="009714E4">
        <w:rPr>
          <w:i/>
          <w:iCs/>
        </w:rPr>
        <w:t xml:space="preserve">n to indicate how the objective(s) will be achieved. </w:t>
      </w:r>
    </w:p>
    <w:p w14:paraId="5FECC9F3" w14:textId="392CE1E9" w:rsidR="00BC3CBC" w:rsidRPr="009714E4" w:rsidRDefault="003B1776" w:rsidP="00D60077">
      <w:pPr>
        <w:pStyle w:val="Default"/>
        <w:numPr>
          <w:ilvl w:val="1"/>
          <w:numId w:val="16"/>
        </w:numPr>
        <w:ind w:left="1260" w:hanging="540"/>
        <w:rPr>
          <w:i/>
          <w:iCs/>
        </w:rPr>
      </w:pPr>
      <w:r w:rsidRPr="009714E4">
        <w:rPr>
          <w:i/>
          <w:iCs/>
        </w:rPr>
        <w:t>The type of study to be conducted</w:t>
      </w:r>
      <w:r w:rsidR="00E8484D">
        <w:rPr>
          <w:i/>
          <w:iCs/>
        </w:rPr>
        <w:t xml:space="preserve"> </w:t>
      </w:r>
      <w:r w:rsidRPr="009714E4">
        <w:rPr>
          <w:i/>
          <w:iCs/>
        </w:rPr>
        <w:t>(i.e., single center or multicenter, randomized crossover, survey study)</w:t>
      </w:r>
      <w:r w:rsidR="00BC3CBC" w:rsidRPr="009714E4">
        <w:rPr>
          <w:i/>
          <w:iCs/>
        </w:rPr>
        <w:t>.</w:t>
      </w:r>
    </w:p>
    <w:p w14:paraId="24B8C8E9" w14:textId="24DD7C0D" w:rsidR="00D60077" w:rsidRPr="009714E4" w:rsidRDefault="00D60077" w:rsidP="00D60077">
      <w:pPr>
        <w:pStyle w:val="Default"/>
        <w:numPr>
          <w:ilvl w:val="1"/>
          <w:numId w:val="16"/>
        </w:numPr>
        <w:ind w:left="1260" w:hanging="540"/>
        <w:rPr>
          <w:i/>
          <w:iCs/>
        </w:rPr>
      </w:pPr>
      <w:r w:rsidRPr="009714E4">
        <w:rPr>
          <w:i/>
          <w:iCs/>
        </w:rPr>
        <w:t>Describe the primary and secondary study endpoints. Describe any primary or secondary safety endpoints</w:t>
      </w:r>
    </w:p>
    <w:p w14:paraId="79EDAA4E" w14:textId="77777777" w:rsidR="00C32D8E" w:rsidRPr="009714E4" w:rsidRDefault="00C32D8E" w:rsidP="00C32D8E">
      <w:pPr>
        <w:pStyle w:val="Default"/>
        <w:ind w:left="1260"/>
        <w:rPr>
          <w:i/>
          <w:iCs/>
        </w:rPr>
      </w:pPr>
    </w:p>
    <w:p w14:paraId="4D79D0B2" w14:textId="15138C9A" w:rsidR="00BC3CBC" w:rsidRPr="009714E4" w:rsidRDefault="00BC3CBC" w:rsidP="0040207A">
      <w:pPr>
        <w:pStyle w:val="Heading1"/>
        <w:ind w:left="720" w:hanging="630"/>
        <w:rPr>
          <w:bCs/>
          <w:sz w:val="24"/>
          <w:szCs w:val="24"/>
        </w:rPr>
      </w:pPr>
      <w:bookmarkStart w:id="3" w:name="_Toc108514644"/>
      <w:r w:rsidRPr="009714E4">
        <w:rPr>
          <w:bCs/>
          <w:sz w:val="24"/>
          <w:szCs w:val="24"/>
        </w:rPr>
        <w:t xml:space="preserve">Study </w:t>
      </w:r>
      <w:r w:rsidR="00C179B6" w:rsidRPr="009714E4">
        <w:rPr>
          <w:bCs/>
          <w:sz w:val="24"/>
          <w:szCs w:val="24"/>
        </w:rPr>
        <w:t>I</w:t>
      </w:r>
      <w:r w:rsidRPr="009714E4">
        <w:rPr>
          <w:bCs/>
          <w:sz w:val="24"/>
          <w:szCs w:val="24"/>
        </w:rPr>
        <w:t>ntervention</w:t>
      </w:r>
      <w:bookmarkEnd w:id="3"/>
    </w:p>
    <w:p w14:paraId="5E34CAE6" w14:textId="3F60CF50" w:rsidR="00BC3CBC" w:rsidRPr="009714E4" w:rsidRDefault="00BC3CBC" w:rsidP="003B1776">
      <w:pPr>
        <w:pStyle w:val="ListParagraph"/>
        <w:numPr>
          <w:ilvl w:val="1"/>
          <w:numId w:val="16"/>
        </w:numPr>
        <w:rPr>
          <w:rFonts w:ascii="Times New Roman" w:hAnsi="Times New Roman"/>
          <w:i/>
          <w:iCs/>
        </w:rPr>
      </w:pPr>
      <w:r w:rsidRPr="009714E4">
        <w:rPr>
          <w:rFonts w:ascii="Times New Roman" w:hAnsi="Times New Roman"/>
          <w:i/>
          <w:iCs/>
        </w:rPr>
        <w:t xml:space="preserve">Describe the study </w:t>
      </w:r>
      <w:r w:rsidR="00B27328" w:rsidRPr="009714E4">
        <w:rPr>
          <w:rFonts w:ascii="Times New Roman" w:hAnsi="Times New Roman"/>
          <w:i/>
          <w:iCs/>
        </w:rPr>
        <w:t>intervention</w:t>
      </w:r>
      <w:r w:rsidR="007913CF" w:rsidRPr="009714E4">
        <w:rPr>
          <w:rFonts w:ascii="Times New Roman" w:hAnsi="Times New Roman"/>
          <w:i/>
          <w:iCs/>
        </w:rPr>
        <w:t xml:space="preserve"> that is being evaluated</w:t>
      </w:r>
      <w:r w:rsidR="00B27328" w:rsidRPr="009714E4">
        <w:rPr>
          <w:rFonts w:ascii="Times New Roman" w:hAnsi="Times New Roman"/>
          <w:i/>
          <w:iCs/>
        </w:rPr>
        <w:t xml:space="preserve">. </w:t>
      </w:r>
    </w:p>
    <w:p w14:paraId="235177ED" w14:textId="77777777" w:rsidR="00B27328" w:rsidRPr="009714E4" w:rsidRDefault="00B27328" w:rsidP="00B27328">
      <w:pPr>
        <w:pStyle w:val="Default"/>
        <w:ind w:left="720"/>
      </w:pPr>
    </w:p>
    <w:p w14:paraId="478A875E" w14:textId="223F3BA8" w:rsidR="00C179B6" w:rsidRPr="009714E4" w:rsidRDefault="00C179B6" w:rsidP="0040207A">
      <w:pPr>
        <w:pStyle w:val="Heading1"/>
        <w:ind w:left="720" w:hanging="630"/>
        <w:rPr>
          <w:sz w:val="24"/>
          <w:szCs w:val="24"/>
        </w:rPr>
      </w:pPr>
      <w:bookmarkStart w:id="4" w:name="_Toc108514645"/>
      <w:r w:rsidRPr="009714E4">
        <w:rPr>
          <w:sz w:val="24"/>
          <w:szCs w:val="24"/>
        </w:rPr>
        <w:t>Study Procedures</w:t>
      </w:r>
      <w:bookmarkEnd w:id="4"/>
    </w:p>
    <w:p w14:paraId="075D9139" w14:textId="1973DC3C" w:rsidR="00C179B6" w:rsidRPr="009714E4" w:rsidRDefault="00C179B6" w:rsidP="00C179B6">
      <w:pPr>
        <w:tabs>
          <w:tab w:val="left" w:pos="1170"/>
        </w:tabs>
        <w:ind w:left="1170" w:hanging="450"/>
        <w:rPr>
          <w:rFonts w:ascii="Times New Roman" w:hAnsi="Times New Roman"/>
          <w:i/>
          <w:iCs/>
        </w:rPr>
      </w:pPr>
      <w:r w:rsidRPr="009714E4">
        <w:rPr>
          <w:rFonts w:ascii="Times New Roman" w:hAnsi="Times New Roman"/>
          <w:i/>
          <w:iCs/>
        </w:rPr>
        <w:t xml:space="preserve">5.1 </w:t>
      </w:r>
      <w:r w:rsidRPr="009714E4">
        <w:rPr>
          <w:rFonts w:ascii="Times New Roman" w:hAnsi="Times New Roman"/>
          <w:i/>
          <w:iCs/>
        </w:rPr>
        <w:tab/>
        <w:t>Provide a description of all research procedures being performed and when they are performed, including procedures being performed to monitor participants for safety or minimize risks.</w:t>
      </w:r>
    </w:p>
    <w:p w14:paraId="21F998FA" w14:textId="02B95689" w:rsidR="00C179B6" w:rsidRPr="009714E4" w:rsidRDefault="00C179B6" w:rsidP="00C179B6">
      <w:pPr>
        <w:tabs>
          <w:tab w:val="left" w:pos="1170"/>
          <w:tab w:val="left" w:pos="1260"/>
        </w:tabs>
        <w:ind w:left="1170" w:hanging="450"/>
        <w:rPr>
          <w:rFonts w:ascii="Times New Roman" w:hAnsi="Times New Roman"/>
          <w:i/>
          <w:iCs/>
        </w:rPr>
      </w:pPr>
      <w:r w:rsidRPr="009714E4">
        <w:rPr>
          <w:rFonts w:ascii="Times New Roman" w:hAnsi="Times New Roman"/>
          <w:i/>
          <w:iCs/>
        </w:rPr>
        <w:t>5.2</w:t>
      </w:r>
      <w:r w:rsidRPr="009714E4">
        <w:rPr>
          <w:rFonts w:ascii="Times New Roman" w:hAnsi="Times New Roman"/>
          <w:i/>
          <w:iCs/>
        </w:rPr>
        <w:tab/>
        <w:t>Describe procedures performed to lessen the probability of magnitude of risks.</w:t>
      </w:r>
    </w:p>
    <w:p w14:paraId="7F6E6C7C" w14:textId="3383C5DF" w:rsidR="00C179B6" w:rsidRPr="009714E4" w:rsidRDefault="00C179B6" w:rsidP="00C179B6">
      <w:pPr>
        <w:tabs>
          <w:tab w:val="left" w:pos="1170"/>
        </w:tabs>
        <w:ind w:left="720"/>
        <w:rPr>
          <w:rFonts w:ascii="Times New Roman" w:hAnsi="Times New Roman"/>
          <w:i/>
          <w:iCs/>
        </w:rPr>
      </w:pPr>
      <w:r w:rsidRPr="009714E4">
        <w:rPr>
          <w:rFonts w:ascii="Times New Roman" w:hAnsi="Times New Roman"/>
          <w:i/>
          <w:iCs/>
        </w:rPr>
        <w:t xml:space="preserve">5.3 </w:t>
      </w:r>
      <w:r w:rsidRPr="009714E4">
        <w:rPr>
          <w:rFonts w:ascii="Times New Roman" w:hAnsi="Times New Roman"/>
          <w:i/>
          <w:iCs/>
        </w:rPr>
        <w:tab/>
        <w:t>The source records that will be used to collect data about participants</w:t>
      </w:r>
    </w:p>
    <w:p w14:paraId="4A44BDB1" w14:textId="30A3F58F" w:rsidR="00C179B6" w:rsidRPr="009714E4" w:rsidRDefault="00C179B6" w:rsidP="00C179B6">
      <w:pPr>
        <w:tabs>
          <w:tab w:val="left" w:pos="1170"/>
        </w:tabs>
        <w:ind w:left="720"/>
        <w:rPr>
          <w:rFonts w:ascii="Times New Roman" w:hAnsi="Times New Roman"/>
          <w:i/>
          <w:iCs/>
        </w:rPr>
      </w:pPr>
      <w:r w:rsidRPr="009714E4">
        <w:rPr>
          <w:rFonts w:ascii="Times New Roman" w:hAnsi="Times New Roman"/>
          <w:i/>
          <w:iCs/>
        </w:rPr>
        <w:t xml:space="preserve">5.4 </w:t>
      </w:r>
      <w:r w:rsidRPr="009714E4">
        <w:rPr>
          <w:rFonts w:ascii="Times New Roman" w:hAnsi="Times New Roman"/>
          <w:i/>
          <w:iCs/>
        </w:rPr>
        <w:tab/>
      </w:r>
      <w:r w:rsidR="00175FF8">
        <w:rPr>
          <w:rFonts w:ascii="Times New Roman" w:hAnsi="Times New Roman"/>
          <w:i/>
          <w:iCs/>
        </w:rPr>
        <w:t>Describe w</w:t>
      </w:r>
      <w:r w:rsidRPr="009714E4">
        <w:rPr>
          <w:rFonts w:ascii="Times New Roman" w:hAnsi="Times New Roman"/>
          <w:i/>
          <w:iCs/>
        </w:rPr>
        <w:t>hat data will be collected including long-term follow-up.</w:t>
      </w:r>
    </w:p>
    <w:p w14:paraId="4A2E17D3" w14:textId="0B0CCB22" w:rsidR="00C179B6" w:rsidRPr="009714E4" w:rsidRDefault="00C179B6" w:rsidP="00C179B6">
      <w:pPr>
        <w:tabs>
          <w:tab w:val="left" w:pos="1170"/>
        </w:tabs>
        <w:ind w:left="720"/>
        <w:rPr>
          <w:rFonts w:ascii="Times New Roman" w:hAnsi="Times New Roman"/>
          <w:i/>
          <w:iCs/>
        </w:rPr>
      </w:pPr>
      <w:r w:rsidRPr="009714E4">
        <w:rPr>
          <w:rFonts w:ascii="Times New Roman" w:hAnsi="Times New Roman"/>
          <w:i/>
          <w:iCs/>
        </w:rPr>
        <w:t xml:space="preserve">5.5 </w:t>
      </w:r>
      <w:r w:rsidRPr="009714E4">
        <w:rPr>
          <w:rFonts w:ascii="Times New Roman" w:hAnsi="Times New Roman"/>
          <w:i/>
          <w:iCs/>
        </w:rPr>
        <w:tab/>
        <w:t>If your study uses audio/video recordings or photographs:</w:t>
      </w:r>
    </w:p>
    <w:p w14:paraId="6554E266" w14:textId="04D9A14F" w:rsidR="00C179B6" w:rsidRPr="009714E4" w:rsidRDefault="00C179B6" w:rsidP="00C179B6">
      <w:pPr>
        <w:tabs>
          <w:tab w:val="left" w:pos="1170"/>
        </w:tabs>
        <w:ind w:left="720"/>
        <w:rPr>
          <w:rFonts w:ascii="Times New Roman" w:hAnsi="Times New Roman"/>
          <w:i/>
          <w:iCs/>
        </w:rPr>
      </w:pPr>
      <w:r w:rsidRPr="009714E4">
        <w:rPr>
          <w:rFonts w:ascii="Times New Roman" w:hAnsi="Times New Roman"/>
          <w:i/>
          <w:iCs/>
        </w:rPr>
        <w:t xml:space="preserve">5.6 </w:t>
      </w:r>
      <w:r w:rsidRPr="009714E4">
        <w:rPr>
          <w:rFonts w:ascii="Times New Roman" w:hAnsi="Times New Roman"/>
          <w:i/>
          <w:iCs/>
        </w:rPr>
        <w:tab/>
        <w:t>The type of recording/photographs being used</w:t>
      </w:r>
    </w:p>
    <w:p w14:paraId="047E60B7" w14:textId="2C0E11E4" w:rsidR="00C179B6" w:rsidRPr="009714E4" w:rsidRDefault="00C179B6" w:rsidP="00C179B6">
      <w:pPr>
        <w:tabs>
          <w:tab w:val="left" w:pos="1170"/>
        </w:tabs>
        <w:ind w:left="720"/>
        <w:rPr>
          <w:rFonts w:ascii="Times New Roman" w:hAnsi="Times New Roman"/>
          <w:i/>
          <w:iCs/>
        </w:rPr>
      </w:pPr>
      <w:r w:rsidRPr="009714E4">
        <w:rPr>
          <w:rFonts w:ascii="Times New Roman" w:hAnsi="Times New Roman"/>
          <w:i/>
          <w:iCs/>
        </w:rPr>
        <w:t xml:space="preserve">5.7 </w:t>
      </w:r>
      <w:r w:rsidRPr="009714E4">
        <w:rPr>
          <w:rFonts w:ascii="Times New Roman" w:hAnsi="Times New Roman"/>
          <w:i/>
          <w:iCs/>
        </w:rPr>
        <w:tab/>
        <w:t>Why the type of recording is necessary to the research</w:t>
      </w:r>
    </w:p>
    <w:p w14:paraId="7F50F10B" w14:textId="32D12887" w:rsidR="00C179B6" w:rsidRPr="009714E4" w:rsidRDefault="00C179B6" w:rsidP="00C179B6">
      <w:pPr>
        <w:tabs>
          <w:tab w:val="left" w:pos="1170"/>
        </w:tabs>
        <w:ind w:left="1170" w:hanging="450"/>
        <w:rPr>
          <w:rFonts w:ascii="Times New Roman" w:hAnsi="Times New Roman"/>
          <w:i/>
          <w:iCs/>
        </w:rPr>
      </w:pPr>
      <w:r w:rsidRPr="009714E4">
        <w:rPr>
          <w:rFonts w:ascii="Times New Roman" w:hAnsi="Times New Roman"/>
          <w:i/>
          <w:iCs/>
        </w:rPr>
        <w:t xml:space="preserve">5.8 </w:t>
      </w:r>
      <w:r w:rsidRPr="009714E4">
        <w:rPr>
          <w:rFonts w:ascii="Times New Roman" w:hAnsi="Times New Roman"/>
          <w:i/>
          <w:iCs/>
        </w:rPr>
        <w:tab/>
        <w:t>How the recording/photographs will be utilized in the research (e.g., data analysis only)</w:t>
      </w:r>
    </w:p>
    <w:p w14:paraId="6EE06BC1" w14:textId="671D9481" w:rsidR="00C179B6" w:rsidRPr="009714E4" w:rsidRDefault="00C179B6" w:rsidP="00C179B6">
      <w:pPr>
        <w:tabs>
          <w:tab w:val="left" w:pos="1170"/>
        </w:tabs>
        <w:ind w:left="1170" w:hanging="450"/>
        <w:rPr>
          <w:rFonts w:ascii="Times New Roman" w:hAnsi="Times New Roman"/>
          <w:i/>
          <w:iCs/>
        </w:rPr>
      </w:pPr>
      <w:r w:rsidRPr="009714E4">
        <w:rPr>
          <w:rFonts w:ascii="Times New Roman" w:hAnsi="Times New Roman"/>
          <w:i/>
          <w:iCs/>
        </w:rPr>
        <w:t>5.9</w:t>
      </w:r>
      <w:r w:rsidRPr="009714E4">
        <w:rPr>
          <w:rFonts w:ascii="Times New Roman" w:hAnsi="Times New Roman"/>
          <w:i/>
          <w:iCs/>
        </w:rPr>
        <w:tab/>
        <w:t>How and where the recordings/photographs are stored, who has access to them, and if/when they will be destroyed.</w:t>
      </w:r>
    </w:p>
    <w:p w14:paraId="74D705BB" w14:textId="77777777" w:rsidR="00F34709" w:rsidRPr="009714E4" w:rsidRDefault="00F34709" w:rsidP="00F34709">
      <w:pPr>
        <w:pStyle w:val="Default"/>
      </w:pPr>
    </w:p>
    <w:p w14:paraId="7DFBD31F" w14:textId="1DB86F17" w:rsidR="0011551B" w:rsidRPr="009714E4" w:rsidRDefault="0011551B" w:rsidP="0040207A">
      <w:pPr>
        <w:pStyle w:val="Heading1"/>
        <w:ind w:left="720" w:hanging="630"/>
        <w:rPr>
          <w:bCs/>
          <w:sz w:val="24"/>
          <w:szCs w:val="24"/>
        </w:rPr>
      </w:pPr>
      <w:bookmarkStart w:id="5" w:name="_Toc108514646"/>
      <w:r w:rsidRPr="009714E4">
        <w:rPr>
          <w:sz w:val="24"/>
          <w:szCs w:val="24"/>
        </w:rPr>
        <w:t>Inclusion and Exclusion Criteria</w:t>
      </w:r>
      <w:bookmarkEnd w:id="5"/>
    </w:p>
    <w:p w14:paraId="7DFBD320" w14:textId="0030A78E" w:rsidR="00AD03CE" w:rsidRPr="009714E4" w:rsidRDefault="0011551B" w:rsidP="005C6E9A">
      <w:pPr>
        <w:pStyle w:val="BlockText"/>
        <w:numPr>
          <w:ilvl w:val="1"/>
          <w:numId w:val="16"/>
        </w:numPr>
        <w:ind w:left="1260" w:hanging="540"/>
      </w:pPr>
      <w:r w:rsidRPr="009714E4">
        <w:t>Describe how individuals will be screened for eligibility.</w:t>
      </w:r>
    </w:p>
    <w:p w14:paraId="7DFBD321" w14:textId="77777777" w:rsidR="00AD03CE" w:rsidRPr="009714E4" w:rsidRDefault="0011551B" w:rsidP="005C6E9A">
      <w:pPr>
        <w:pStyle w:val="BlockText"/>
        <w:numPr>
          <w:ilvl w:val="1"/>
          <w:numId w:val="16"/>
        </w:numPr>
        <w:ind w:left="1260" w:hanging="540"/>
      </w:pPr>
      <w:r w:rsidRPr="009714E4">
        <w:lastRenderedPageBreak/>
        <w:t>Describe the criteria that define who will be included or excluded in your final study sample.</w:t>
      </w:r>
    </w:p>
    <w:p w14:paraId="7DFBD322" w14:textId="66D7EFF5" w:rsidR="0011551B" w:rsidRPr="009714E4" w:rsidRDefault="0011551B" w:rsidP="005C6E9A">
      <w:pPr>
        <w:pStyle w:val="BlockText"/>
        <w:numPr>
          <w:ilvl w:val="1"/>
          <w:numId w:val="16"/>
        </w:numPr>
        <w:ind w:left="1260" w:hanging="540"/>
      </w:pPr>
      <w:r w:rsidRPr="009714E4">
        <w:t>Indicate specifically whether you will include or exclude each of the following special populations: (</w:t>
      </w:r>
      <w:r w:rsidR="000973E0">
        <w:t>Members in the following populations may not be included in your research unless you indicate this in your inclusion criteria</w:t>
      </w:r>
      <w:r w:rsidRPr="009714E4">
        <w:t>.)</w:t>
      </w:r>
    </w:p>
    <w:p w14:paraId="7DFBD323" w14:textId="77777777" w:rsidR="0011551B" w:rsidRPr="009714E4" w:rsidRDefault="0011551B" w:rsidP="005C6E9A">
      <w:pPr>
        <w:pStyle w:val="List"/>
        <w:numPr>
          <w:ilvl w:val="2"/>
          <w:numId w:val="16"/>
        </w:numPr>
        <w:tabs>
          <w:tab w:val="left" w:pos="1800"/>
        </w:tabs>
        <w:ind w:left="1800" w:hanging="540"/>
      </w:pPr>
      <w:r w:rsidRPr="009714E4">
        <w:t>Adults unable to consent</w:t>
      </w:r>
    </w:p>
    <w:p w14:paraId="7DFBD324" w14:textId="77777777" w:rsidR="0011551B" w:rsidRPr="009714E4" w:rsidRDefault="0011551B" w:rsidP="005C6E9A">
      <w:pPr>
        <w:pStyle w:val="List"/>
        <w:numPr>
          <w:ilvl w:val="2"/>
          <w:numId w:val="16"/>
        </w:numPr>
        <w:tabs>
          <w:tab w:val="left" w:pos="1800"/>
        </w:tabs>
        <w:ind w:left="1800" w:hanging="540"/>
      </w:pPr>
      <w:r w:rsidRPr="009714E4">
        <w:t>Individuals who are not yet adults (infants, children, teenagers)</w:t>
      </w:r>
    </w:p>
    <w:p w14:paraId="7DFBD325" w14:textId="77777777" w:rsidR="0011551B" w:rsidRPr="009714E4" w:rsidRDefault="0011551B" w:rsidP="005C6E9A">
      <w:pPr>
        <w:pStyle w:val="List"/>
        <w:numPr>
          <w:ilvl w:val="2"/>
          <w:numId w:val="16"/>
        </w:numPr>
        <w:tabs>
          <w:tab w:val="left" w:pos="1800"/>
        </w:tabs>
        <w:ind w:left="1800" w:hanging="540"/>
      </w:pPr>
      <w:r w:rsidRPr="009714E4">
        <w:t>Pregnant women</w:t>
      </w:r>
    </w:p>
    <w:p w14:paraId="7DFBD326" w14:textId="313F5991" w:rsidR="0011551B" w:rsidRDefault="0011551B" w:rsidP="009668D0">
      <w:pPr>
        <w:pStyle w:val="List"/>
        <w:numPr>
          <w:ilvl w:val="2"/>
          <w:numId w:val="16"/>
        </w:numPr>
        <w:tabs>
          <w:tab w:val="left" w:pos="1800"/>
        </w:tabs>
        <w:spacing w:after="120" w:afterAutospacing="0"/>
        <w:ind w:left="1814" w:hanging="547"/>
      </w:pPr>
      <w:r w:rsidRPr="009714E4">
        <w:t>Prisoners</w:t>
      </w:r>
    </w:p>
    <w:p w14:paraId="665BCBFE" w14:textId="672862CF" w:rsidR="000973E0" w:rsidRPr="009714E4" w:rsidRDefault="000973E0" w:rsidP="000973E0">
      <w:pPr>
        <w:pStyle w:val="List"/>
        <w:numPr>
          <w:ilvl w:val="1"/>
          <w:numId w:val="16"/>
        </w:numPr>
        <w:tabs>
          <w:tab w:val="left" w:pos="1260"/>
        </w:tabs>
        <w:spacing w:after="120" w:afterAutospacing="0"/>
        <w:ind w:left="1260" w:hanging="540"/>
      </w:pPr>
      <w:r>
        <w:t>If this study excludes certain populations, explain the rationale for the exclusion in detail.</w:t>
      </w:r>
    </w:p>
    <w:p w14:paraId="265CFE27" w14:textId="77777777" w:rsidR="00E83C11" w:rsidRPr="009714E4" w:rsidRDefault="00E83C11" w:rsidP="00E83C11">
      <w:pPr>
        <w:pStyle w:val="Default"/>
        <w:ind w:left="720"/>
      </w:pPr>
    </w:p>
    <w:p w14:paraId="1F05BD56" w14:textId="5ACFD26F" w:rsidR="007913CF" w:rsidRPr="009714E4" w:rsidRDefault="007913CF" w:rsidP="00C92111">
      <w:pPr>
        <w:pStyle w:val="Heading1"/>
        <w:ind w:left="720"/>
        <w:rPr>
          <w:bCs/>
          <w:sz w:val="24"/>
          <w:szCs w:val="24"/>
        </w:rPr>
      </w:pPr>
      <w:bookmarkStart w:id="6" w:name="_Toc108514647"/>
      <w:r w:rsidRPr="009714E4">
        <w:rPr>
          <w:bCs/>
          <w:sz w:val="24"/>
          <w:szCs w:val="24"/>
        </w:rPr>
        <w:t>Statistical Analysis Plan</w:t>
      </w:r>
      <w:bookmarkEnd w:id="6"/>
    </w:p>
    <w:p w14:paraId="71C8C855" w14:textId="2508B564" w:rsidR="007913CF" w:rsidRPr="00184305" w:rsidRDefault="007913CF" w:rsidP="007913CF">
      <w:pPr>
        <w:pStyle w:val="ListParagraph"/>
        <w:numPr>
          <w:ilvl w:val="1"/>
          <w:numId w:val="16"/>
        </w:numPr>
        <w:rPr>
          <w:rFonts w:ascii="Times New Roman" w:hAnsi="Times New Roman"/>
          <w:i/>
          <w:iCs/>
        </w:rPr>
      </w:pPr>
      <w:r w:rsidRPr="00184305">
        <w:rPr>
          <w:rFonts w:ascii="Times New Roman" w:hAnsi="Times New Roman"/>
          <w:i/>
          <w:iCs/>
        </w:rPr>
        <w:t>Describe the data analysis plan, including any statistical procedures or power analysis</w:t>
      </w:r>
    </w:p>
    <w:p w14:paraId="2CA730D2" w14:textId="77777777" w:rsidR="007913CF" w:rsidRPr="009714E4" w:rsidRDefault="007913CF" w:rsidP="007913CF">
      <w:pPr>
        <w:pStyle w:val="Default"/>
        <w:ind w:left="720"/>
      </w:pPr>
    </w:p>
    <w:p w14:paraId="791A3EA1" w14:textId="66EC7B9B" w:rsidR="007913CF" w:rsidRPr="009714E4" w:rsidRDefault="007913CF" w:rsidP="00C92111">
      <w:pPr>
        <w:pStyle w:val="Heading1"/>
        <w:ind w:left="720"/>
        <w:rPr>
          <w:bCs/>
          <w:sz w:val="24"/>
          <w:szCs w:val="24"/>
        </w:rPr>
      </w:pPr>
      <w:bookmarkStart w:id="7" w:name="_Toc108514648"/>
      <w:r w:rsidRPr="009714E4">
        <w:rPr>
          <w:bCs/>
          <w:sz w:val="24"/>
          <w:szCs w:val="24"/>
        </w:rPr>
        <w:t xml:space="preserve">Sharing of Results with </w:t>
      </w:r>
      <w:r w:rsidR="00376B55" w:rsidRPr="009714E4">
        <w:rPr>
          <w:bCs/>
          <w:sz w:val="24"/>
          <w:szCs w:val="24"/>
        </w:rPr>
        <w:t>Participant</w:t>
      </w:r>
      <w:r w:rsidRPr="009714E4">
        <w:rPr>
          <w:bCs/>
          <w:sz w:val="24"/>
          <w:szCs w:val="24"/>
        </w:rPr>
        <w:t>s</w:t>
      </w:r>
      <w:bookmarkEnd w:id="7"/>
    </w:p>
    <w:p w14:paraId="0BBDCA57" w14:textId="2F3CB42C" w:rsidR="007913CF" w:rsidRPr="009714E4" w:rsidRDefault="007913CF" w:rsidP="006D1A9F">
      <w:pPr>
        <w:pStyle w:val="ListParagraph"/>
        <w:numPr>
          <w:ilvl w:val="1"/>
          <w:numId w:val="16"/>
        </w:numPr>
        <w:ind w:left="1440" w:hanging="720"/>
        <w:rPr>
          <w:rStyle w:val="Emphasis"/>
          <w:rFonts w:ascii="Times New Roman" w:hAnsi="Times New Roman"/>
        </w:rPr>
      </w:pPr>
      <w:r w:rsidRPr="009714E4">
        <w:rPr>
          <w:rStyle w:val="Emphasis"/>
          <w:rFonts w:ascii="Times New Roman" w:hAnsi="Times New Roman"/>
        </w:rPr>
        <w:t xml:space="preserve">Describe whether results (study results or individual </w:t>
      </w:r>
      <w:r w:rsidR="00376B55" w:rsidRPr="009714E4">
        <w:rPr>
          <w:rStyle w:val="Emphasis"/>
          <w:rFonts w:ascii="Times New Roman" w:hAnsi="Times New Roman"/>
        </w:rPr>
        <w:t>participant</w:t>
      </w:r>
      <w:r w:rsidRPr="009714E4">
        <w:rPr>
          <w:rStyle w:val="Emphasis"/>
          <w:rFonts w:ascii="Times New Roman" w:hAnsi="Times New Roman"/>
        </w:rPr>
        <w:t xml:space="preserve"> results, such as results of investigational diagnostic tests, </w:t>
      </w:r>
      <w:r w:rsidR="00D33B0E">
        <w:rPr>
          <w:rStyle w:val="Emphasis"/>
          <w:rFonts w:ascii="Times New Roman" w:hAnsi="Times New Roman"/>
        </w:rPr>
        <w:t>survey results</w:t>
      </w:r>
      <w:r w:rsidRPr="009714E4">
        <w:rPr>
          <w:rStyle w:val="Emphasis"/>
          <w:rFonts w:ascii="Times New Roman" w:hAnsi="Times New Roman"/>
        </w:rPr>
        <w:t xml:space="preserve">, or incidental findings) will be shared with </w:t>
      </w:r>
      <w:r w:rsidR="00376B55" w:rsidRPr="009714E4">
        <w:rPr>
          <w:rStyle w:val="Emphasis"/>
          <w:rFonts w:ascii="Times New Roman" w:hAnsi="Times New Roman"/>
        </w:rPr>
        <w:t>participant</w:t>
      </w:r>
      <w:r w:rsidRPr="009714E4">
        <w:rPr>
          <w:rStyle w:val="Emphasis"/>
          <w:rFonts w:ascii="Times New Roman" w:hAnsi="Times New Roman"/>
        </w:rPr>
        <w:t xml:space="preserve">s or others (e.g., the </w:t>
      </w:r>
      <w:r w:rsidR="00376B55" w:rsidRPr="009714E4">
        <w:rPr>
          <w:rStyle w:val="Emphasis"/>
          <w:rFonts w:ascii="Times New Roman" w:hAnsi="Times New Roman"/>
        </w:rPr>
        <w:t>participant</w:t>
      </w:r>
      <w:r w:rsidRPr="009714E4">
        <w:rPr>
          <w:rStyle w:val="Emphasis"/>
          <w:rFonts w:ascii="Times New Roman" w:hAnsi="Times New Roman"/>
        </w:rPr>
        <w:t>’s primary care physicians) and if so, describe how it will be shared.</w:t>
      </w:r>
    </w:p>
    <w:p w14:paraId="1D68E2DF" w14:textId="03669A5C" w:rsidR="006D1A9F" w:rsidRPr="009714E4" w:rsidRDefault="006D1A9F" w:rsidP="006D1A9F">
      <w:pPr>
        <w:pStyle w:val="ListParagraph"/>
        <w:numPr>
          <w:ilvl w:val="1"/>
          <w:numId w:val="16"/>
        </w:numPr>
        <w:ind w:left="1350" w:hanging="630"/>
        <w:rPr>
          <w:rStyle w:val="Emphasis"/>
          <w:rFonts w:ascii="Times New Roman" w:hAnsi="Times New Roman"/>
        </w:rPr>
      </w:pPr>
      <w:r w:rsidRPr="009714E4">
        <w:rPr>
          <w:rStyle w:val="Emphasis"/>
          <w:rFonts w:ascii="Times New Roman" w:hAnsi="Times New Roman"/>
        </w:rPr>
        <w:t>Describe the plan for managing the types of findings that might arise. This should include any secondary findings that are being sought actively, findings that might be anticipated, and findings that might be un-anticipated.</w:t>
      </w:r>
    </w:p>
    <w:p w14:paraId="123C5B32" w14:textId="75BB7D23" w:rsidR="006D1A9F" w:rsidRPr="009714E4" w:rsidRDefault="006D1A9F" w:rsidP="006D1A9F">
      <w:pPr>
        <w:pStyle w:val="ListParagraph"/>
        <w:numPr>
          <w:ilvl w:val="1"/>
          <w:numId w:val="16"/>
        </w:numPr>
        <w:ind w:left="1350" w:hanging="630"/>
        <w:rPr>
          <w:rStyle w:val="Emphasis"/>
          <w:rFonts w:ascii="Times New Roman" w:hAnsi="Times New Roman"/>
        </w:rPr>
      </w:pPr>
      <w:r w:rsidRPr="009714E4">
        <w:rPr>
          <w:rStyle w:val="Emphasis"/>
          <w:rFonts w:ascii="Times New Roman" w:hAnsi="Times New Roman"/>
        </w:rPr>
        <w:t>Plan for recognizing, analyzing, and handling incidental findings and how incidental findings will be communicated to the participants during the consent process. If the plan is not to disclose finding, then this should be included. This plan might include the option for participants to opt-out of incidental findings.</w:t>
      </w:r>
    </w:p>
    <w:p w14:paraId="6C80E5A2" w14:textId="66937C73" w:rsidR="006D1A9F" w:rsidRPr="009714E4" w:rsidRDefault="006D1A9F" w:rsidP="006D1A9F">
      <w:pPr>
        <w:pStyle w:val="ListParagraph"/>
        <w:numPr>
          <w:ilvl w:val="1"/>
          <w:numId w:val="16"/>
        </w:numPr>
        <w:ind w:left="1350" w:hanging="630"/>
        <w:rPr>
          <w:rStyle w:val="Emphasis"/>
          <w:rFonts w:ascii="Times New Roman" w:hAnsi="Times New Roman"/>
        </w:rPr>
      </w:pPr>
      <w:r w:rsidRPr="009714E4">
        <w:rPr>
          <w:rStyle w:val="Emphasis"/>
          <w:rFonts w:ascii="Times New Roman" w:hAnsi="Times New Roman"/>
        </w:rPr>
        <w:t xml:space="preserve">Describe the research team’s responsibilities following disclosure of a finding. This should detail educational information about the nature of the finding, how to seek care from a clinician or specialist, obtaining health insurance to secure treatment, and/or referral to a clinical specialist, if one is required. </w:t>
      </w:r>
    </w:p>
    <w:p w14:paraId="7D4422FD" w14:textId="77777777" w:rsidR="007913CF" w:rsidRPr="009714E4" w:rsidRDefault="007913CF" w:rsidP="007913CF">
      <w:pPr>
        <w:pStyle w:val="Default"/>
        <w:ind w:left="720"/>
      </w:pPr>
    </w:p>
    <w:p w14:paraId="470F4E69" w14:textId="075D8F27" w:rsidR="0025601B" w:rsidRPr="009714E4" w:rsidRDefault="0025601B" w:rsidP="00C92111">
      <w:pPr>
        <w:pStyle w:val="Heading1"/>
        <w:ind w:left="720"/>
        <w:rPr>
          <w:bCs/>
          <w:sz w:val="24"/>
          <w:szCs w:val="24"/>
        </w:rPr>
      </w:pPr>
      <w:bookmarkStart w:id="8" w:name="_Toc108514649"/>
      <w:r w:rsidRPr="009714E4">
        <w:rPr>
          <w:bCs/>
          <w:sz w:val="24"/>
          <w:szCs w:val="24"/>
        </w:rPr>
        <w:t>Study Timelines</w:t>
      </w:r>
      <w:bookmarkEnd w:id="8"/>
    </w:p>
    <w:p w14:paraId="2B4975CE" w14:textId="0E3C32C5" w:rsidR="0025601B" w:rsidRPr="00E55AE5" w:rsidRDefault="0025601B" w:rsidP="0025601B">
      <w:pPr>
        <w:pStyle w:val="ListParagraph"/>
        <w:numPr>
          <w:ilvl w:val="1"/>
          <w:numId w:val="16"/>
        </w:numPr>
        <w:rPr>
          <w:rFonts w:ascii="Times New Roman" w:hAnsi="Times New Roman"/>
          <w:i/>
          <w:iCs/>
        </w:rPr>
      </w:pPr>
      <w:r w:rsidRPr="00E55AE5">
        <w:rPr>
          <w:rFonts w:ascii="Times New Roman" w:hAnsi="Times New Roman"/>
          <w:i/>
          <w:iCs/>
        </w:rPr>
        <w:t>Describe:</w:t>
      </w:r>
    </w:p>
    <w:p w14:paraId="4358A63D" w14:textId="38E9153B" w:rsidR="0025601B" w:rsidRPr="00E55AE5" w:rsidRDefault="0025601B" w:rsidP="0025601B">
      <w:pPr>
        <w:pStyle w:val="Default"/>
        <w:numPr>
          <w:ilvl w:val="2"/>
          <w:numId w:val="16"/>
        </w:numPr>
        <w:ind w:left="1800" w:hanging="360"/>
        <w:rPr>
          <w:i/>
          <w:iCs/>
        </w:rPr>
      </w:pPr>
      <w:r w:rsidRPr="00E55AE5">
        <w:rPr>
          <w:i/>
          <w:iCs/>
        </w:rPr>
        <w:t xml:space="preserve">The duration of an individual </w:t>
      </w:r>
      <w:r w:rsidR="00376B55" w:rsidRPr="00E55AE5">
        <w:rPr>
          <w:i/>
          <w:iCs/>
        </w:rPr>
        <w:t>participant</w:t>
      </w:r>
      <w:r w:rsidRPr="00E55AE5">
        <w:rPr>
          <w:i/>
          <w:iCs/>
        </w:rPr>
        <w:t>’s participation in the study.</w:t>
      </w:r>
    </w:p>
    <w:p w14:paraId="3AEE44CF" w14:textId="1654350A" w:rsidR="0025601B" w:rsidRPr="00E55AE5" w:rsidRDefault="0025601B" w:rsidP="0025601B">
      <w:pPr>
        <w:pStyle w:val="Default"/>
        <w:numPr>
          <w:ilvl w:val="2"/>
          <w:numId w:val="16"/>
        </w:numPr>
        <w:ind w:left="1800" w:hanging="360"/>
        <w:rPr>
          <w:i/>
          <w:iCs/>
        </w:rPr>
      </w:pPr>
      <w:r w:rsidRPr="00E55AE5">
        <w:rPr>
          <w:i/>
          <w:iCs/>
        </w:rPr>
        <w:t xml:space="preserve">The duration anticipated to enroll all study </w:t>
      </w:r>
      <w:r w:rsidR="00376B55" w:rsidRPr="00E55AE5">
        <w:rPr>
          <w:i/>
          <w:iCs/>
        </w:rPr>
        <w:t>participant</w:t>
      </w:r>
      <w:r w:rsidRPr="00E55AE5">
        <w:rPr>
          <w:i/>
          <w:iCs/>
        </w:rPr>
        <w:t>s.</w:t>
      </w:r>
    </w:p>
    <w:p w14:paraId="61D2858D" w14:textId="32E02B53" w:rsidR="0025601B" w:rsidRPr="00E55AE5" w:rsidRDefault="0025601B" w:rsidP="0025601B">
      <w:pPr>
        <w:pStyle w:val="Default"/>
        <w:numPr>
          <w:ilvl w:val="2"/>
          <w:numId w:val="16"/>
        </w:numPr>
        <w:ind w:left="1800" w:hanging="360"/>
        <w:rPr>
          <w:i/>
          <w:iCs/>
        </w:rPr>
      </w:pPr>
      <w:r w:rsidRPr="00E55AE5">
        <w:rPr>
          <w:i/>
          <w:iCs/>
        </w:rPr>
        <w:t>The estimated date for the investigators to complete this study (complete primary analyses)</w:t>
      </w:r>
    </w:p>
    <w:p w14:paraId="5CEAD030" w14:textId="77777777" w:rsidR="0025601B" w:rsidRPr="009714E4" w:rsidRDefault="0025601B" w:rsidP="0025601B">
      <w:pPr>
        <w:pStyle w:val="Default"/>
        <w:ind w:left="1800"/>
      </w:pPr>
    </w:p>
    <w:p w14:paraId="7DFBD327" w14:textId="77D87BB9" w:rsidR="0011551B" w:rsidRPr="009714E4" w:rsidRDefault="0011551B" w:rsidP="00C92111">
      <w:pPr>
        <w:pStyle w:val="Heading1"/>
        <w:ind w:left="720"/>
        <w:rPr>
          <w:bCs/>
          <w:sz w:val="24"/>
          <w:szCs w:val="24"/>
        </w:rPr>
      </w:pPr>
      <w:bookmarkStart w:id="9" w:name="_Toc108514650"/>
      <w:r w:rsidRPr="009714E4">
        <w:rPr>
          <w:sz w:val="24"/>
          <w:szCs w:val="24"/>
        </w:rPr>
        <w:t xml:space="preserve">Number of </w:t>
      </w:r>
      <w:r w:rsidR="00EC64FE" w:rsidRPr="009714E4">
        <w:rPr>
          <w:sz w:val="24"/>
          <w:szCs w:val="24"/>
        </w:rPr>
        <w:t>Participants</w:t>
      </w:r>
      <w:bookmarkEnd w:id="9"/>
    </w:p>
    <w:p w14:paraId="7DFBD33F" w14:textId="4A23DB2B" w:rsidR="008F450C" w:rsidRPr="009714E4" w:rsidRDefault="0067136C" w:rsidP="00E83C11">
      <w:pPr>
        <w:pStyle w:val="BlockText"/>
        <w:numPr>
          <w:ilvl w:val="1"/>
          <w:numId w:val="16"/>
        </w:numPr>
        <w:ind w:left="1260" w:hanging="540"/>
      </w:pPr>
      <w:r w:rsidRPr="009714E4">
        <w:t xml:space="preserve">Indicate the total number of </w:t>
      </w:r>
      <w:r w:rsidR="00EC64FE" w:rsidRPr="009714E4">
        <w:t>participants</w:t>
      </w:r>
      <w:r w:rsidRPr="009714E4">
        <w:t xml:space="preserve"> to be accrued. </w:t>
      </w:r>
      <w:r w:rsidR="0011551B" w:rsidRPr="009714E4">
        <w:t xml:space="preserve">If this is a multicenter study, indicate the total number of </w:t>
      </w:r>
      <w:r w:rsidR="00376B55" w:rsidRPr="009714E4">
        <w:t>participant</w:t>
      </w:r>
      <w:r w:rsidR="0011551B" w:rsidRPr="009714E4">
        <w:t xml:space="preserve">s to be </w:t>
      </w:r>
      <w:r w:rsidR="00400E1F" w:rsidRPr="009714E4">
        <w:t>enrolled.</w:t>
      </w:r>
    </w:p>
    <w:p w14:paraId="0CAE1CB3" w14:textId="3E8D8A2B" w:rsidR="00400E1F" w:rsidRPr="009714E4" w:rsidRDefault="00400E1F" w:rsidP="000973E0">
      <w:pPr>
        <w:pStyle w:val="ListParagraph"/>
        <w:numPr>
          <w:ilvl w:val="1"/>
          <w:numId w:val="16"/>
        </w:numPr>
        <w:ind w:left="1260" w:hanging="540"/>
        <w:rPr>
          <w:rFonts w:ascii="Times New Roman" w:hAnsi="Times New Roman"/>
          <w:i/>
        </w:rPr>
      </w:pPr>
      <w:r w:rsidRPr="009714E4">
        <w:rPr>
          <w:rFonts w:ascii="Times New Roman" w:hAnsi="Times New Roman"/>
          <w:i/>
        </w:rPr>
        <w:t xml:space="preserve">If applicable, distinguish between the number of </w:t>
      </w:r>
      <w:r w:rsidR="00376B55" w:rsidRPr="009714E4">
        <w:rPr>
          <w:rFonts w:ascii="Times New Roman" w:hAnsi="Times New Roman"/>
          <w:i/>
        </w:rPr>
        <w:t>participant</w:t>
      </w:r>
      <w:r w:rsidRPr="009714E4">
        <w:rPr>
          <w:rFonts w:ascii="Times New Roman" w:hAnsi="Times New Roman"/>
          <w:i/>
        </w:rPr>
        <w:t xml:space="preserve">s who are expected to be enrolled and screened, and the number of </w:t>
      </w:r>
      <w:r w:rsidR="00376B55" w:rsidRPr="009714E4">
        <w:rPr>
          <w:rFonts w:ascii="Times New Roman" w:hAnsi="Times New Roman"/>
          <w:i/>
        </w:rPr>
        <w:t>participant</w:t>
      </w:r>
      <w:r w:rsidRPr="009714E4">
        <w:rPr>
          <w:rFonts w:ascii="Times New Roman" w:hAnsi="Times New Roman"/>
          <w:i/>
        </w:rPr>
        <w:t xml:space="preserve">s needed to complete the research procedures (i.e., numbers of </w:t>
      </w:r>
      <w:r w:rsidR="00376B55" w:rsidRPr="009714E4">
        <w:rPr>
          <w:rFonts w:ascii="Times New Roman" w:hAnsi="Times New Roman"/>
          <w:i/>
        </w:rPr>
        <w:t>participant</w:t>
      </w:r>
      <w:r w:rsidRPr="009714E4">
        <w:rPr>
          <w:rFonts w:ascii="Times New Roman" w:hAnsi="Times New Roman"/>
          <w:i/>
        </w:rPr>
        <w:t>s excluding screen failures.)</w:t>
      </w:r>
    </w:p>
    <w:p w14:paraId="78B5FF77" w14:textId="77777777" w:rsidR="00EA3BC2" w:rsidRPr="009714E4" w:rsidRDefault="00EA3BC2" w:rsidP="00F35C14">
      <w:pPr>
        <w:pStyle w:val="ListParagraph"/>
        <w:ind w:left="1170"/>
        <w:rPr>
          <w:rFonts w:ascii="Times New Roman" w:hAnsi="Times New Roman"/>
          <w:i/>
        </w:rPr>
      </w:pPr>
    </w:p>
    <w:p w14:paraId="110F655D" w14:textId="2FEF3AD6" w:rsidR="00EC64FE" w:rsidRPr="009714E4" w:rsidRDefault="00EC64FE" w:rsidP="00C92111">
      <w:pPr>
        <w:pStyle w:val="Heading1"/>
        <w:ind w:left="720"/>
        <w:rPr>
          <w:sz w:val="24"/>
          <w:szCs w:val="24"/>
        </w:rPr>
      </w:pPr>
      <w:bookmarkStart w:id="10" w:name="_Toc108514651"/>
      <w:r w:rsidRPr="009714E4">
        <w:rPr>
          <w:sz w:val="24"/>
          <w:szCs w:val="24"/>
        </w:rPr>
        <w:t>Vulnerable Populations</w:t>
      </w:r>
      <w:bookmarkEnd w:id="10"/>
    </w:p>
    <w:p w14:paraId="07B0E801" w14:textId="0C46CE0D" w:rsidR="00EC64FE" w:rsidRDefault="00F35C14" w:rsidP="000973E0">
      <w:pPr>
        <w:ind w:left="1350" w:hanging="630"/>
        <w:rPr>
          <w:rFonts w:ascii="Times New Roman" w:hAnsi="Times New Roman"/>
          <w:i/>
          <w:iCs/>
        </w:rPr>
      </w:pPr>
      <w:r w:rsidRPr="009714E4">
        <w:rPr>
          <w:rFonts w:ascii="Times New Roman" w:hAnsi="Times New Roman"/>
          <w:i/>
          <w:iCs/>
        </w:rPr>
        <w:t>1</w:t>
      </w:r>
      <w:r w:rsidR="000973E0">
        <w:rPr>
          <w:rFonts w:ascii="Times New Roman" w:hAnsi="Times New Roman"/>
          <w:i/>
          <w:iCs/>
        </w:rPr>
        <w:t>1.1</w:t>
      </w:r>
      <w:r w:rsidR="00EC64FE" w:rsidRPr="009714E4">
        <w:rPr>
          <w:rFonts w:ascii="Times New Roman" w:hAnsi="Times New Roman"/>
          <w:i/>
          <w:iCs/>
        </w:rPr>
        <w:tab/>
        <w:t xml:space="preserve">If the research involves individuals who are vulnerable to coercion or undue influence, describe additional safeguards </w:t>
      </w:r>
      <w:r w:rsidR="002208FF">
        <w:rPr>
          <w:rFonts w:ascii="Times New Roman" w:hAnsi="Times New Roman"/>
          <w:i/>
          <w:iCs/>
        </w:rPr>
        <w:t xml:space="preserve">that will be </w:t>
      </w:r>
      <w:r w:rsidR="00EC64FE" w:rsidRPr="009714E4">
        <w:rPr>
          <w:rFonts w:ascii="Times New Roman" w:hAnsi="Times New Roman"/>
          <w:i/>
          <w:iCs/>
        </w:rPr>
        <w:t xml:space="preserve">included to protect their rights and welfare. </w:t>
      </w:r>
      <w:r w:rsidR="00AD1171">
        <w:rPr>
          <w:rFonts w:ascii="Times New Roman" w:hAnsi="Times New Roman"/>
          <w:i/>
          <w:iCs/>
        </w:rPr>
        <w:t xml:space="preserve">(e.g., independent assessment of capacity to consent; reading level of subject documents will be at or below a 6.0 Flesch-Kincaid Scale; Consent form will be read out loud to participants). </w:t>
      </w:r>
      <w:r w:rsidR="00EC64FE" w:rsidRPr="009714E4">
        <w:rPr>
          <w:rFonts w:ascii="Times New Roman" w:hAnsi="Times New Roman"/>
          <w:i/>
          <w:iCs/>
        </w:rPr>
        <w:t>Review SOP 128 Vulnerable Populations to ensure that you have provided sufficient information</w:t>
      </w:r>
    </w:p>
    <w:p w14:paraId="0A9942B1" w14:textId="3AAC8030" w:rsidR="000973E0" w:rsidRPr="000973E0" w:rsidRDefault="000973E0" w:rsidP="000973E0">
      <w:pPr>
        <w:pStyle w:val="Default"/>
        <w:ind w:left="1350" w:hanging="630"/>
      </w:pPr>
      <w:r>
        <w:t>11.2</w:t>
      </w:r>
      <w:r>
        <w:tab/>
      </w:r>
      <w:r w:rsidRPr="009C3EF8">
        <w:rPr>
          <w:i/>
          <w:iCs/>
        </w:rPr>
        <w:t xml:space="preserve">For studies aimed at addressing issues that affect a certain community or group, how, if at all, will this study involve people from the target community in the design </w:t>
      </w:r>
      <w:r>
        <w:rPr>
          <w:i/>
          <w:iCs/>
        </w:rPr>
        <w:t xml:space="preserve">and conduct </w:t>
      </w:r>
      <w:r w:rsidRPr="009C3EF8">
        <w:rPr>
          <w:i/>
          <w:iCs/>
        </w:rPr>
        <w:t>of the study</w:t>
      </w:r>
      <w:r>
        <w:rPr>
          <w:i/>
          <w:iCs/>
        </w:rPr>
        <w:t>, and h</w:t>
      </w:r>
      <w:r w:rsidRPr="009C3EF8">
        <w:rPr>
          <w:i/>
          <w:iCs/>
        </w:rPr>
        <w:t>ow will the results of the research be shared with the participants and/or the target community(</w:t>
      </w:r>
      <w:proofErr w:type="spellStart"/>
      <w:r w:rsidRPr="009C3EF8">
        <w:rPr>
          <w:i/>
          <w:iCs/>
        </w:rPr>
        <w:t>ies</w:t>
      </w:r>
      <w:proofErr w:type="spellEnd"/>
      <w:r w:rsidRPr="009C3EF8">
        <w:rPr>
          <w:i/>
          <w:iCs/>
        </w:rPr>
        <w:t>)?</w:t>
      </w:r>
    </w:p>
    <w:p w14:paraId="75F447E7" w14:textId="77777777" w:rsidR="00EC64FE" w:rsidRPr="009714E4" w:rsidRDefault="00EC64FE" w:rsidP="00EC64FE">
      <w:pPr>
        <w:rPr>
          <w:rFonts w:ascii="Times New Roman" w:hAnsi="Times New Roman"/>
        </w:rPr>
      </w:pPr>
    </w:p>
    <w:p w14:paraId="470A8F2C" w14:textId="5434396F" w:rsidR="0025601B" w:rsidRPr="009714E4" w:rsidRDefault="0025601B" w:rsidP="00C92111">
      <w:pPr>
        <w:pStyle w:val="Heading1"/>
        <w:ind w:left="720"/>
        <w:rPr>
          <w:sz w:val="24"/>
          <w:szCs w:val="24"/>
        </w:rPr>
      </w:pPr>
      <w:bookmarkStart w:id="11" w:name="_Toc108514652"/>
      <w:r w:rsidRPr="009714E4">
        <w:rPr>
          <w:sz w:val="24"/>
          <w:szCs w:val="24"/>
        </w:rPr>
        <w:t>Recruitment Methods</w:t>
      </w:r>
      <w:bookmarkEnd w:id="11"/>
    </w:p>
    <w:p w14:paraId="755A1544" w14:textId="24B9567C" w:rsidR="0025601B" w:rsidRPr="009714E4" w:rsidRDefault="0025601B" w:rsidP="0025601B">
      <w:pPr>
        <w:pStyle w:val="BlockText"/>
        <w:numPr>
          <w:ilvl w:val="1"/>
          <w:numId w:val="16"/>
        </w:numPr>
        <w:ind w:left="1260" w:hanging="540"/>
      </w:pPr>
      <w:r w:rsidRPr="009714E4">
        <w:t xml:space="preserve">Describe when, where, and how potential </w:t>
      </w:r>
      <w:r w:rsidR="00376B55" w:rsidRPr="009714E4">
        <w:t>participant</w:t>
      </w:r>
      <w:r w:rsidRPr="009714E4">
        <w:t xml:space="preserve">s will be recruited. Describe the source of </w:t>
      </w:r>
      <w:r w:rsidR="00376B55" w:rsidRPr="009714E4">
        <w:t>participant</w:t>
      </w:r>
      <w:r w:rsidRPr="009714E4">
        <w:t>s.</w:t>
      </w:r>
      <w:r w:rsidR="00AE3160">
        <w:t xml:space="preserve"> If you will recruit from Social Media sites please include the URLs.</w:t>
      </w:r>
    </w:p>
    <w:p w14:paraId="1BEECA91" w14:textId="6C12A0AF" w:rsidR="0025601B" w:rsidRPr="009714E4" w:rsidRDefault="0025601B" w:rsidP="0025601B">
      <w:pPr>
        <w:pStyle w:val="BlockText"/>
        <w:numPr>
          <w:ilvl w:val="1"/>
          <w:numId w:val="16"/>
        </w:numPr>
        <w:ind w:left="1260" w:hanging="540"/>
      </w:pPr>
      <w:r w:rsidRPr="009714E4">
        <w:t xml:space="preserve">Describe the methods that will be used to identify potential </w:t>
      </w:r>
      <w:r w:rsidR="00376B55" w:rsidRPr="009714E4">
        <w:t>participant</w:t>
      </w:r>
      <w:r w:rsidRPr="009714E4">
        <w:t>s.</w:t>
      </w:r>
    </w:p>
    <w:p w14:paraId="32DDDB3E" w14:textId="528EAD4F" w:rsidR="0025601B" w:rsidRDefault="0025601B" w:rsidP="0025601B">
      <w:pPr>
        <w:pStyle w:val="BlockText"/>
        <w:numPr>
          <w:ilvl w:val="1"/>
          <w:numId w:val="16"/>
        </w:numPr>
        <w:ind w:left="1260" w:hanging="540"/>
      </w:pPr>
      <w:r w:rsidRPr="009714E4">
        <w:t xml:space="preserve">Describe materials that will be used to recruit </w:t>
      </w:r>
      <w:r w:rsidR="00376B55" w:rsidRPr="009714E4">
        <w:t>participant</w:t>
      </w:r>
      <w:r w:rsidRPr="009714E4">
        <w: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24994EE6" w14:textId="77777777" w:rsidR="00167F4D" w:rsidRPr="00167F4D" w:rsidRDefault="00167F4D" w:rsidP="00167F4D">
      <w:pPr>
        <w:pStyle w:val="ListParagraph"/>
        <w:numPr>
          <w:ilvl w:val="1"/>
          <w:numId w:val="16"/>
        </w:numPr>
        <w:ind w:left="1260" w:hanging="540"/>
        <w:rPr>
          <w:rFonts w:ascii="Times New Roman" w:hAnsi="Times New Roman"/>
          <w:i/>
        </w:rPr>
      </w:pPr>
      <w:r w:rsidRPr="00167F4D">
        <w:rPr>
          <w:rFonts w:ascii="Times New Roman" w:hAnsi="Times New Roman"/>
          <w:i/>
        </w:rPr>
        <w:t>Describe how eligibility will be determined and provide a description of any eligibility screening done before enrolling participants (including whether any identifiers will be recorded)</w:t>
      </w:r>
    </w:p>
    <w:p w14:paraId="33035C99" w14:textId="708F266D" w:rsidR="00167F4D" w:rsidRPr="00167F4D" w:rsidRDefault="00167F4D" w:rsidP="00167F4D">
      <w:pPr>
        <w:pStyle w:val="ListParagraph"/>
        <w:numPr>
          <w:ilvl w:val="1"/>
          <w:numId w:val="16"/>
        </w:numPr>
        <w:ind w:left="1350" w:hanging="630"/>
        <w:rPr>
          <w:rFonts w:ascii="Times New Roman" w:hAnsi="Times New Roman"/>
          <w:i/>
        </w:rPr>
      </w:pPr>
      <w:r w:rsidRPr="00167F4D">
        <w:rPr>
          <w:rFonts w:ascii="Times New Roman" w:hAnsi="Times New Roman"/>
          <w:i/>
        </w:rPr>
        <w:t xml:space="preserve">If recruiting online, describe how potential participants would be directed to your recruitment information and study description. NOTE research recruitment through social media may not be done via personal social </w:t>
      </w:r>
      <w:r w:rsidRPr="00167F4D">
        <w:rPr>
          <w:rFonts w:ascii="Times New Roman" w:hAnsi="Times New Roman"/>
          <w:i/>
        </w:rPr>
        <w:lastRenderedPageBreak/>
        <w:t>media accounts.</w:t>
      </w:r>
      <w:r w:rsidRPr="00167F4D">
        <w:t xml:space="preserve"> </w:t>
      </w:r>
      <w:r w:rsidRPr="00167F4D">
        <w:rPr>
          <w:rFonts w:ascii="Times New Roman" w:hAnsi="Times New Roman"/>
          <w:i/>
        </w:rPr>
        <w:t xml:space="preserve">Explain what will take place if a participant declines participation. For example: “If a participant declines to participate in all portions of the study, the participant will not be assigned a study ID number and the study coordinators/data collects will refrain from collecting any data on the participant. If the participant agrees to participate in some portions of the study by not others, the participant will be assigned a study ID number and the study coordinators/data collectors will be instructed to collect data only on those aspects of the study to which the participant has agreed to participate. These procedures will help prevent unauthorized inclusion of the patient’s data in the database.” </w:t>
      </w:r>
    </w:p>
    <w:p w14:paraId="469B9E98" w14:textId="6D62874E" w:rsidR="00167F4D" w:rsidRPr="00167F4D" w:rsidRDefault="00167F4D" w:rsidP="00167F4D">
      <w:pPr>
        <w:pStyle w:val="ListParagraph"/>
        <w:numPr>
          <w:ilvl w:val="1"/>
          <w:numId w:val="16"/>
        </w:numPr>
        <w:rPr>
          <w:i/>
          <w:iCs/>
        </w:rPr>
      </w:pPr>
      <w:r w:rsidRPr="00167F4D">
        <w:rPr>
          <w:i/>
          <w:iCs/>
        </w:rPr>
        <w:t>Describe the amount and timing of any payments to participants.</w:t>
      </w:r>
    </w:p>
    <w:p w14:paraId="1C025087" w14:textId="78BF1A25" w:rsidR="0025601B" w:rsidRPr="009714E4" w:rsidRDefault="0025601B" w:rsidP="0025601B">
      <w:pPr>
        <w:pStyle w:val="BlockText"/>
        <w:numPr>
          <w:ilvl w:val="1"/>
          <w:numId w:val="16"/>
        </w:numPr>
        <w:ind w:left="1260" w:hanging="540"/>
      </w:pPr>
      <w:r w:rsidRPr="009714E4">
        <w:t xml:space="preserve">If this is a multicenter study and </w:t>
      </w:r>
      <w:r w:rsidR="00376B55" w:rsidRPr="009714E4">
        <w:t>participant</w:t>
      </w:r>
      <w:r w:rsidRPr="009714E4">
        <w:t>s will be recruited by methods not under the control of the local site (e.g., call centers, national advertisements) describe those methods.</w:t>
      </w:r>
    </w:p>
    <w:p w14:paraId="7DFBD36D" w14:textId="25AC78DE" w:rsidR="0011551B" w:rsidRPr="009714E4" w:rsidRDefault="0011551B" w:rsidP="00C92111">
      <w:pPr>
        <w:pStyle w:val="Heading1"/>
        <w:ind w:left="720"/>
        <w:rPr>
          <w:sz w:val="24"/>
          <w:szCs w:val="24"/>
        </w:rPr>
      </w:pPr>
      <w:bookmarkStart w:id="12" w:name="_Toc108514653"/>
      <w:r w:rsidRPr="009714E4">
        <w:rPr>
          <w:sz w:val="24"/>
          <w:szCs w:val="24"/>
        </w:rPr>
        <w:t xml:space="preserve">Withdrawal of </w:t>
      </w:r>
      <w:r w:rsidR="001B418A" w:rsidRPr="009714E4">
        <w:rPr>
          <w:sz w:val="24"/>
          <w:szCs w:val="24"/>
        </w:rPr>
        <w:t>Participants</w:t>
      </w:r>
      <w:bookmarkEnd w:id="12"/>
    </w:p>
    <w:p w14:paraId="7DFBD36E" w14:textId="7B03BD38" w:rsidR="00AD03CE" w:rsidRPr="009714E4" w:rsidRDefault="0011551B" w:rsidP="00170049">
      <w:pPr>
        <w:pStyle w:val="BlockText"/>
        <w:numPr>
          <w:ilvl w:val="1"/>
          <w:numId w:val="16"/>
        </w:numPr>
        <w:ind w:left="1260" w:hanging="540"/>
      </w:pPr>
      <w:r w:rsidRPr="009714E4">
        <w:t xml:space="preserve">Describe anticipated circumstances under which </w:t>
      </w:r>
      <w:r w:rsidR="00376B55" w:rsidRPr="009714E4">
        <w:t>participant</w:t>
      </w:r>
      <w:r w:rsidRPr="009714E4">
        <w:t>s will be withdrawn from the research without their consent.</w:t>
      </w:r>
    </w:p>
    <w:p w14:paraId="7DFBD36F" w14:textId="77777777" w:rsidR="00AD03CE" w:rsidRPr="009714E4" w:rsidRDefault="0011551B" w:rsidP="00170049">
      <w:pPr>
        <w:pStyle w:val="BlockText"/>
        <w:numPr>
          <w:ilvl w:val="1"/>
          <w:numId w:val="16"/>
        </w:numPr>
        <w:ind w:left="1260" w:hanging="540"/>
      </w:pPr>
      <w:r w:rsidRPr="009714E4">
        <w:t>Describe any procedures for orderly termination.</w:t>
      </w:r>
    </w:p>
    <w:p w14:paraId="7DFBD370" w14:textId="7BB5D454" w:rsidR="0011551B" w:rsidRPr="009714E4" w:rsidRDefault="0011551B" w:rsidP="00170049">
      <w:pPr>
        <w:pStyle w:val="BlockText"/>
        <w:numPr>
          <w:ilvl w:val="1"/>
          <w:numId w:val="16"/>
        </w:numPr>
        <w:ind w:left="1260" w:hanging="540"/>
      </w:pPr>
      <w:r w:rsidRPr="009714E4">
        <w:t xml:space="preserve">Describe procedures that will be followed when </w:t>
      </w:r>
      <w:r w:rsidR="00376B55" w:rsidRPr="009714E4">
        <w:t>participant</w:t>
      </w:r>
      <w:r w:rsidRPr="009714E4">
        <w:t>s withdraw from the research, including partial withdrawal from procedures with continued data collection.</w:t>
      </w:r>
    </w:p>
    <w:p w14:paraId="7DFBD371" w14:textId="3DC1D713" w:rsidR="0011551B" w:rsidRPr="009714E4" w:rsidRDefault="0011551B" w:rsidP="00C92111">
      <w:pPr>
        <w:pStyle w:val="Heading1"/>
        <w:ind w:left="720"/>
        <w:rPr>
          <w:sz w:val="24"/>
          <w:szCs w:val="24"/>
        </w:rPr>
      </w:pPr>
      <w:bookmarkStart w:id="13" w:name="_Toc108514654"/>
      <w:r w:rsidRPr="009714E4">
        <w:rPr>
          <w:sz w:val="24"/>
          <w:szCs w:val="24"/>
        </w:rPr>
        <w:t xml:space="preserve">Risks to </w:t>
      </w:r>
      <w:r w:rsidR="001B418A" w:rsidRPr="009714E4">
        <w:rPr>
          <w:sz w:val="24"/>
          <w:szCs w:val="24"/>
        </w:rPr>
        <w:t>Participants</w:t>
      </w:r>
      <w:bookmarkEnd w:id="13"/>
    </w:p>
    <w:p w14:paraId="7DFBD372" w14:textId="40C3E5F4" w:rsidR="0011551B" w:rsidRPr="009714E4" w:rsidRDefault="0011551B" w:rsidP="00170049">
      <w:pPr>
        <w:pStyle w:val="BlockText"/>
        <w:numPr>
          <w:ilvl w:val="1"/>
          <w:numId w:val="16"/>
        </w:numPr>
        <w:ind w:left="1260" w:hanging="540"/>
      </w:pPr>
      <w:r w:rsidRPr="009714E4">
        <w:t xml:space="preserve">List the reasonably foreseeable risks, discomforts, hazards, or inconveniences to the </w:t>
      </w:r>
      <w:r w:rsidR="00376B55" w:rsidRPr="009714E4">
        <w:t>participant</w:t>
      </w:r>
      <w:r w:rsidRPr="009714E4">
        <w:t xml:space="preserve">s related the </w:t>
      </w:r>
      <w:r w:rsidR="00376B55" w:rsidRPr="009714E4">
        <w:t>participant</w:t>
      </w:r>
      <w:r w:rsidRPr="009714E4">
        <w:t>s’ participation in the research. Include as may be useful for the IRB’s consideration, describe the probability, magnitude, duration, and reversibility of the risks. Consider physical, psychological, social, legal, and economic risks.</w:t>
      </w:r>
    </w:p>
    <w:p w14:paraId="7DFBD373" w14:textId="24F10367" w:rsidR="00AD03CE" w:rsidRPr="009714E4" w:rsidRDefault="0011551B" w:rsidP="00170049">
      <w:pPr>
        <w:pStyle w:val="BlockText"/>
        <w:numPr>
          <w:ilvl w:val="1"/>
          <w:numId w:val="16"/>
        </w:numPr>
        <w:ind w:left="1260" w:hanging="540"/>
      </w:pPr>
      <w:r w:rsidRPr="009714E4">
        <w:t xml:space="preserve">If applicable, indicate which procedures may have risks to the </w:t>
      </w:r>
      <w:r w:rsidR="00376B55" w:rsidRPr="009714E4">
        <w:t>participant</w:t>
      </w:r>
      <w:r w:rsidRPr="009714E4">
        <w:t>s that are currently unforeseeable.</w:t>
      </w:r>
    </w:p>
    <w:p w14:paraId="7DFBD375" w14:textId="3B7A90C6" w:rsidR="0011551B" w:rsidRDefault="0011551B" w:rsidP="00170049">
      <w:pPr>
        <w:pStyle w:val="BlockText"/>
        <w:numPr>
          <w:ilvl w:val="1"/>
          <w:numId w:val="16"/>
        </w:numPr>
        <w:ind w:left="1260" w:hanging="540"/>
      </w:pPr>
      <w:r w:rsidRPr="009714E4">
        <w:t xml:space="preserve">If applicable, describe risks to others who are not </w:t>
      </w:r>
      <w:r w:rsidR="00376B55" w:rsidRPr="009714E4">
        <w:t>participant</w:t>
      </w:r>
      <w:r w:rsidRPr="009714E4">
        <w:t>s.</w:t>
      </w:r>
    </w:p>
    <w:p w14:paraId="6810C8CE" w14:textId="2A1FBEEA" w:rsidR="006B3A7E" w:rsidRPr="009714E4" w:rsidRDefault="006B3A7E" w:rsidP="00170049">
      <w:pPr>
        <w:pStyle w:val="BlockText"/>
        <w:numPr>
          <w:ilvl w:val="1"/>
          <w:numId w:val="16"/>
        </w:numPr>
        <w:ind w:left="1260" w:hanging="540"/>
      </w:pPr>
      <w:r>
        <w:t>Describe any steps that will be taken to minimize the risk to subjects (e.g., will you apply to the NIH for a Certificate of Confidentiality, will you eliminate unnecessary procedures in the protocol, will you hold debriefing sessions for participants)</w:t>
      </w:r>
    </w:p>
    <w:p w14:paraId="7DFBD376" w14:textId="74FAD977" w:rsidR="0011551B" w:rsidRPr="009714E4" w:rsidRDefault="0011551B" w:rsidP="00C92111">
      <w:pPr>
        <w:pStyle w:val="Heading1"/>
        <w:ind w:left="720"/>
        <w:rPr>
          <w:sz w:val="24"/>
          <w:szCs w:val="24"/>
        </w:rPr>
      </w:pPr>
      <w:bookmarkStart w:id="14" w:name="_Toc108514655"/>
      <w:r w:rsidRPr="009714E4">
        <w:rPr>
          <w:sz w:val="24"/>
          <w:szCs w:val="24"/>
        </w:rPr>
        <w:t xml:space="preserve">Potential Benefits to </w:t>
      </w:r>
      <w:r w:rsidR="001B418A" w:rsidRPr="009714E4">
        <w:rPr>
          <w:sz w:val="24"/>
          <w:szCs w:val="24"/>
        </w:rPr>
        <w:t>Participants</w:t>
      </w:r>
      <w:bookmarkEnd w:id="14"/>
    </w:p>
    <w:p w14:paraId="7DFBD377" w14:textId="0F2EB761" w:rsidR="00AD03CE" w:rsidRPr="009714E4" w:rsidRDefault="0011551B" w:rsidP="00170049">
      <w:pPr>
        <w:pStyle w:val="BlockText"/>
        <w:numPr>
          <w:ilvl w:val="1"/>
          <w:numId w:val="16"/>
        </w:numPr>
        <w:ind w:left="1260" w:hanging="540"/>
      </w:pPr>
      <w:r w:rsidRPr="009714E4">
        <w:t xml:space="preserve">Describe the potential benefits that individual </w:t>
      </w:r>
      <w:r w:rsidR="00376B55" w:rsidRPr="009714E4">
        <w:t>participant</w:t>
      </w:r>
      <w:r w:rsidRPr="009714E4">
        <w:t>s may experience from taking part in the research. Include as may be useful for the IRB’s consideration, the probability, magnitude, and duration of the potential benefits.</w:t>
      </w:r>
    </w:p>
    <w:p w14:paraId="7DFBD378" w14:textId="77777777" w:rsidR="0011551B" w:rsidRPr="009714E4" w:rsidRDefault="0011551B" w:rsidP="00170049">
      <w:pPr>
        <w:pStyle w:val="BlockText"/>
        <w:numPr>
          <w:ilvl w:val="1"/>
          <w:numId w:val="16"/>
        </w:numPr>
        <w:ind w:left="1260" w:hanging="540"/>
      </w:pPr>
      <w:r w:rsidRPr="009714E4">
        <w:lastRenderedPageBreak/>
        <w:t>Indicate if there is no direct benefit. Do not include benefits to society or others.</w:t>
      </w:r>
    </w:p>
    <w:p w14:paraId="7B8B30E5" w14:textId="4A203581" w:rsidR="001B418A" w:rsidRPr="009714E4" w:rsidRDefault="001B418A" w:rsidP="00C92111">
      <w:pPr>
        <w:pStyle w:val="Heading1"/>
        <w:ind w:left="720"/>
        <w:rPr>
          <w:sz w:val="24"/>
          <w:szCs w:val="24"/>
        </w:rPr>
      </w:pPr>
      <w:bookmarkStart w:id="15" w:name="_Toc108514656"/>
      <w:r w:rsidRPr="009714E4">
        <w:rPr>
          <w:sz w:val="24"/>
          <w:szCs w:val="24"/>
        </w:rPr>
        <w:t>Compensation for Participation in Research Activities</w:t>
      </w:r>
      <w:bookmarkEnd w:id="15"/>
    </w:p>
    <w:p w14:paraId="67B3A3A3" w14:textId="74473069" w:rsidR="001B418A" w:rsidRPr="009714E4" w:rsidRDefault="001B418A" w:rsidP="001B418A">
      <w:pPr>
        <w:pStyle w:val="ListParagraph"/>
        <w:numPr>
          <w:ilvl w:val="1"/>
          <w:numId w:val="16"/>
        </w:numPr>
        <w:ind w:left="1350" w:hanging="630"/>
        <w:rPr>
          <w:rFonts w:ascii="Times New Roman" w:hAnsi="Times New Roman"/>
          <w:i/>
          <w:iCs/>
        </w:rPr>
      </w:pPr>
      <w:r w:rsidRPr="009714E4">
        <w:rPr>
          <w:rFonts w:ascii="Times New Roman" w:hAnsi="Times New Roman"/>
          <w:i/>
          <w:iCs/>
        </w:rPr>
        <w:t xml:space="preserve">Describe if/how </w:t>
      </w:r>
      <w:r w:rsidR="00376B55" w:rsidRPr="009714E4">
        <w:rPr>
          <w:rFonts w:ascii="Times New Roman" w:hAnsi="Times New Roman"/>
          <w:i/>
          <w:iCs/>
        </w:rPr>
        <w:t>participant</w:t>
      </w:r>
      <w:r w:rsidRPr="009714E4">
        <w:rPr>
          <w:rFonts w:ascii="Times New Roman" w:hAnsi="Times New Roman"/>
          <w:i/>
          <w:iCs/>
        </w:rPr>
        <w:t>s will be compensated for participation in the study.</w:t>
      </w:r>
    </w:p>
    <w:p w14:paraId="71999CC6" w14:textId="13D01135" w:rsidR="001B418A" w:rsidRPr="009714E4" w:rsidRDefault="001B418A" w:rsidP="001B418A">
      <w:pPr>
        <w:ind w:left="1350" w:hanging="630"/>
        <w:rPr>
          <w:rFonts w:ascii="Times New Roman" w:hAnsi="Times New Roman"/>
          <w:i/>
          <w:iCs/>
        </w:rPr>
      </w:pPr>
      <w:r w:rsidRPr="009714E4">
        <w:rPr>
          <w:rFonts w:ascii="Times New Roman" w:hAnsi="Times New Roman"/>
          <w:i/>
          <w:iCs/>
        </w:rPr>
        <w:t>15.2</w:t>
      </w:r>
      <w:r w:rsidRPr="009714E4">
        <w:rPr>
          <w:rFonts w:ascii="Times New Roman" w:hAnsi="Times New Roman"/>
          <w:i/>
          <w:iCs/>
        </w:rPr>
        <w:tab/>
        <w:t>Describe the amount, timing, and method of any payments to participants. (e.g., gift card, check.)</w:t>
      </w:r>
    </w:p>
    <w:p w14:paraId="2D203BBC" w14:textId="331FDD83" w:rsidR="001B418A" w:rsidRPr="009714E4" w:rsidRDefault="001B418A" w:rsidP="001B418A">
      <w:pPr>
        <w:ind w:left="1350" w:hanging="630"/>
        <w:rPr>
          <w:rFonts w:ascii="Times New Roman" w:hAnsi="Times New Roman"/>
          <w:i/>
          <w:iCs/>
        </w:rPr>
      </w:pPr>
      <w:r w:rsidRPr="009714E4">
        <w:rPr>
          <w:rFonts w:ascii="Times New Roman" w:hAnsi="Times New Roman"/>
          <w:i/>
          <w:iCs/>
        </w:rPr>
        <w:t>15.3</w:t>
      </w:r>
      <w:r w:rsidRPr="009714E4">
        <w:rPr>
          <w:rFonts w:ascii="Times New Roman" w:hAnsi="Times New Roman"/>
          <w:i/>
          <w:iCs/>
        </w:rPr>
        <w:tab/>
        <w:t>Describe what tax information will be required</w:t>
      </w:r>
      <w:r w:rsidR="00E8248C">
        <w:rPr>
          <w:rFonts w:ascii="Times New Roman" w:hAnsi="Times New Roman"/>
          <w:i/>
          <w:iCs/>
        </w:rPr>
        <w:t xml:space="preserve"> (</w:t>
      </w:r>
      <w:proofErr w:type="gramStart"/>
      <w:r w:rsidR="00E8248C">
        <w:rPr>
          <w:rFonts w:ascii="Times New Roman" w:hAnsi="Times New Roman"/>
          <w:i/>
          <w:iCs/>
        </w:rPr>
        <w:t>e.g.</w:t>
      </w:r>
      <w:proofErr w:type="gramEnd"/>
      <w:r w:rsidR="00E8248C">
        <w:rPr>
          <w:rFonts w:ascii="Times New Roman" w:hAnsi="Times New Roman"/>
          <w:i/>
          <w:iCs/>
        </w:rPr>
        <w:t xml:space="preserve"> social security number)</w:t>
      </w:r>
      <w:r w:rsidRPr="009714E4">
        <w:rPr>
          <w:rFonts w:ascii="Times New Roman" w:hAnsi="Times New Roman"/>
          <w:i/>
          <w:iCs/>
        </w:rPr>
        <w:t>.</w:t>
      </w:r>
    </w:p>
    <w:p w14:paraId="48A0730A" w14:textId="1DC997F2" w:rsidR="001B418A" w:rsidRPr="009714E4" w:rsidRDefault="001B418A" w:rsidP="001B418A">
      <w:pPr>
        <w:ind w:left="1350" w:hanging="630"/>
        <w:rPr>
          <w:rFonts w:ascii="Times New Roman" w:hAnsi="Times New Roman"/>
          <w:i/>
          <w:iCs/>
        </w:rPr>
      </w:pPr>
      <w:r w:rsidRPr="009714E4">
        <w:rPr>
          <w:rFonts w:ascii="Times New Roman" w:hAnsi="Times New Roman"/>
          <w:i/>
          <w:iCs/>
        </w:rPr>
        <w:t xml:space="preserve">15.4 </w:t>
      </w:r>
      <w:r w:rsidRPr="009714E4">
        <w:rPr>
          <w:rFonts w:ascii="Times New Roman" w:hAnsi="Times New Roman"/>
          <w:i/>
          <w:iCs/>
        </w:rPr>
        <w:tab/>
        <w:t>If payments will be pro-rated if a participant withdraws early or does not complete all study procedures.</w:t>
      </w:r>
    </w:p>
    <w:p w14:paraId="50B16AFB" w14:textId="36B82149" w:rsidR="001B418A" w:rsidRPr="009714E4" w:rsidRDefault="001B418A" w:rsidP="001B418A">
      <w:pPr>
        <w:ind w:left="1350" w:hanging="630"/>
        <w:rPr>
          <w:rFonts w:ascii="Times New Roman" w:hAnsi="Times New Roman"/>
          <w:i/>
          <w:iCs/>
        </w:rPr>
      </w:pPr>
      <w:r w:rsidRPr="009714E4">
        <w:rPr>
          <w:rFonts w:ascii="Times New Roman" w:hAnsi="Times New Roman"/>
          <w:i/>
          <w:iCs/>
        </w:rPr>
        <w:t xml:space="preserve">15.5 </w:t>
      </w:r>
      <w:r w:rsidRPr="009714E4">
        <w:rPr>
          <w:rFonts w:ascii="Times New Roman" w:hAnsi="Times New Roman"/>
          <w:i/>
          <w:iCs/>
        </w:rPr>
        <w:tab/>
        <w:t>If the investigator believes that the biologic specimens obtained could be part of or lead to the development of a commercial product, indicate if the participant will have any right to compensation or ownership interest related to such development.)</w:t>
      </w:r>
    </w:p>
    <w:p w14:paraId="50E1ADE2" w14:textId="77777777" w:rsidR="002878D7" w:rsidRPr="009714E4" w:rsidRDefault="002878D7" w:rsidP="002878D7">
      <w:pPr>
        <w:pStyle w:val="Default"/>
      </w:pPr>
    </w:p>
    <w:p w14:paraId="0A2FE5CD" w14:textId="7CD89210" w:rsidR="002878D7" w:rsidRPr="009714E4" w:rsidRDefault="002878D7" w:rsidP="00C92111">
      <w:pPr>
        <w:pStyle w:val="Heading1"/>
        <w:ind w:left="720"/>
        <w:rPr>
          <w:sz w:val="24"/>
          <w:szCs w:val="24"/>
        </w:rPr>
      </w:pPr>
      <w:bookmarkStart w:id="16" w:name="_Toc108514657"/>
      <w:r w:rsidRPr="009714E4">
        <w:rPr>
          <w:sz w:val="24"/>
          <w:szCs w:val="24"/>
        </w:rPr>
        <w:t>Data Management and Confidentiality</w:t>
      </w:r>
      <w:bookmarkEnd w:id="16"/>
    </w:p>
    <w:p w14:paraId="1B685D49" w14:textId="1151F678" w:rsidR="002878D7" w:rsidRPr="009714E4" w:rsidRDefault="00CC1A86" w:rsidP="00CC1A86">
      <w:pPr>
        <w:pStyle w:val="ListParagraph"/>
        <w:rPr>
          <w:rFonts w:ascii="Times New Roman" w:hAnsi="Times New Roman"/>
          <w:i/>
          <w:iCs/>
        </w:rPr>
      </w:pPr>
      <w:r w:rsidRPr="009714E4">
        <w:rPr>
          <w:rFonts w:ascii="Times New Roman" w:hAnsi="Times New Roman"/>
          <w:i/>
          <w:iCs/>
        </w:rPr>
        <w:t>Describe the data management plan.</w:t>
      </w:r>
    </w:p>
    <w:p w14:paraId="2E230A61" w14:textId="6A760F22" w:rsidR="00CC1A86" w:rsidRPr="009714E4" w:rsidRDefault="00CC1A86" w:rsidP="006D6D03">
      <w:pPr>
        <w:pStyle w:val="Default"/>
        <w:numPr>
          <w:ilvl w:val="1"/>
          <w:numId w:val="16"/>
        </w:numPr>
        <w:ind w:left="1440" w:hanging="720"/>
      </w:pPr>
      <w:r w:rsidRPr="009714E4">
        <w:rPr>
          <w:i/>
          <w:iCs/>
        </w:rPr>
        <w:t xml:space="preserve">What steps will be taken to </w:t>
      </w:r>
      <w:r w:rsidRPr="00E8484D">
        <w:rPr>
          <w:i/>
          <w:iCs/>
        </w:rPr>
        <w:t>secure the data</w:t>
      </w:r>
      <w:r w:rsidR="00E55AE5" w:rsidRPr="00E8484D">
        <w:rPr>
          <w:i/>
          <w:iCs/>
        </w:rPr>
        <w:t>/</w:t>
      </w:r>
      <w:r w:rsidRPr="00E8484D">
        <w:rPr>
          <w:i/>
          <w:iCs/>
        </w:rPr>
        <w:t>specimen</w:t>
      </w:r>
      <w:r w:rsidR="00E55AE5" w:rsidRPr="00E8484D">
        <w:rPr>
          <w:i/>
          <w:iCs/>
        </w:rPr>
        <w:t>s</w:t>
      </w:r>
      <w:r w:rsidRPr="00E8484D">
        <w:rPr>
          <w:i/>
          <w:iCs/>
        </w:rPr>
        <w:t xml:space="preserve"> (</w:t>
      </w:r>
      <w:r w:rsidRPr="009714E4">
        <w:rPr>
          <w:i/>
          <w:iCs/>
        </w:rPr>
        <w:t xml:space="preserve">e.g., training, authorization of access, password protection, encryption, physical controls, certificates of confidentiality, and </w:t>
      </w:r>
      <w:r w:rsidR="00F8586B">
        <w:rPr>
          <w:i/>
          <w:iCs/>
        </w:rPr>
        <w:t xml:space="preserve">data will be coded and </w:t>
      </w:r>
      <w:r w:rsidRPr="009714E4">
        <w:rPr>
          <w:i/>
          <w:iCs/>
        </w:rPr>
        <w:t xml:space="preserve">identifiers </w:t>
      </w:r>
      <w:r w:rsidR="00F8586B">
        <w:rPr>
          <w:i/>
          <w:iCs/>
        </w:rPr>
        <w:t>will be kept separate from the data</w:t>
      </w:r>
      <w:r w:rsidRPr="009714E4">
        <w:rPr>
          <w:i/>
          <w:iCs/>
        </w:rPr>
        <w:t xml:space="preserve">) during </w:t>
      </w:r>
      <w:r w:rsidRPr="006D6D03">
        <w:rPr>
          <w:i/>
          <w:iCs/>
        </w:rPr>
        <w:t>storage, use and transmission.</w:t>
      </w:r>
    </w:p>
    <w:p w14:paraId="2F612568" w14:textId="277AD261" w:rsidR="00CC1A86" w:rsidRPr="009714E4" w:rsidRDefault="00CC1A86" w:rsidP="00CC1A86">
      <w:pPr>
        <w:pStyle w:val="Default"/>
        <w:numPr>
          <w:ilvl w:val="1"/>
          <w:numId w:val="16"/>
        </w:numPr>
        <w:rPr>
          <w:i/>
          <w:iCs/>
        </w:rPr>
      </w:pPr>
      <w:r w:rsidRPr="009714E4">
        <w:rPr>
          <w:i/>
          <w:iCs/>
        </w:rPr>
        <w:t>What procedures will be used for quality control of collected data.</w:t>
      </w:r>
    </w:p>
    <w:p w14:paraId="2DE5A164" w14:textId="04F7CBDF" w:rsidR="00CC1A86" w:rsidRPr="009714E4" w:rsidRDefault="00CC1A86" w:rsidP="00CC1A86">
      <w:pPr>
        <w:pStyle w:val="Default"/>
        <w:numPr>
          <w:ilvl w:val="1"/>
          <w:numId w:val="16"/>
        </w:numPr>
        <w:rPr>
          <w:i/>
          <w:iCs/>
        </w:rPr>
      </w:pPr>
      <w:r w:rsidRPr="009714E4">
        <w:rPr>
          <w:i/>
          <w:iCs/>
        </w:rPr>
        <w:t>How data will be handle</w:t>
      </w:r>
      <w:r w:rsidR="008427C5">
        <w:rPr>
          <w:i/>
          <w:iCs/>
        </w:rPr>
        <w:t>d</w:t>
      </w:r>
      <w:r w:rsidRPr="009714E4">
        <w:rPr>
          <w:i/>
          <w:iCs/>
        </w:rPr>
        <w:t xml:space="preserve"> study-wide</w:t>
      </w:r>
    </w:p>
    <w:p w14:paraId="2A14A75D" w14:textId="7E5DCBA1" w:rsidR="00CC1A86" w:rsidRPr="009714E4" w:rsidRDefault="00CC1A86" w:rsidP="00CC1A86">
      <w:pPr>
        <w:pStyle w:val="Default"/>
        <w:numPr>
          <w:ilvl w:val="2"/>
          <w:numId w:val="16"/>
        </w:numPr>
        <w:ind w:left="1800" w:hanging="360"/>
        <w:rPr>
          <w:i/>
          <w:iCs/>
        </w:rPr>
      </w:pPr>
      <w:r w:rsidRPr="009714E4">
        <w:rPr>
          <w:i/>
          <w:iCs/>
        </w:rPr>
        <w:t>What information will be included in the data?</w:t>
      </w:r>
    </w:p>
    <w:p w14:paraId="2AEA9837" w14:textId="6F59E921" w:rsidR="00CC1A86" w:rsidRPr="009714E4" w:rsidRDefault="00CC1A86" w:rsidP="00CC1A86">
      <w:pPr>
        <w:pStyle w:val="Default"/>
        <w:numPr>
          <w:ilvl w:val="2"/>
          <w:numId w:val="16"/>
        </w:numPr>
        <w:ind w:left="1800" w:hanging="360"/>
        <w:rPr>
          <w:i/>
          <w:iCs/>
        </w:rPr>
      </w:pPr>
      <w:r w:rsidRPr="009714E4">
        <w:rPr>
          <w:i/>
          <w:iCs/>
        </w:rPr>
        <w:t>Where and how long will the data be stored?</w:t>
      </w:r>
    </w:p>
    <w:p w14:paraId="0ADC2130" w14:textId="67518AC0" w:rsidR="00CC1A86" w:rsidRPr="009714E4" w:rsidRDefault="00CC1A86" w:rsidP="00CC1A86">
      <w:pPr>
        <w:pStyle w:val="Default"/>
        <w:numPr>
          <w:ilvl w:val="2"/>
          <w:numId w:val="16"/>
        </w:numPr>
        <w:ind w:left="1800" w:hanging="360"/>
        <w:rPr>
          <w:i/>
          <w:iCs/>
        </w:rPr>
      </w:pPr>
      <w:r w:rsidRPr="009714E4">
        <w:rPr>
          <w:i/>
          <w:iCs/>
        </w:rPr>
        <w:t>Who, in general will have access to the data?</w:t>
      </w:r>
    </w:p>
    <w:p w14:paraId="0AB59151" w14:textId="38EDEDC0" w:rsidR="00CC1A86" w:rsidRPr="009714E4" w:rsidRDefault="00CC1A86" w:rsidP="00CC1A86">
      <w:pPr>
        <w:pStyle w:val="Default"/>
        <w:numPr>
          <w:ilvl w:val="2"/>
          <w:numId w:val="16"/>
        </w:numPr>
        <w:ind w:left="1800" w:hanging="360"/>
        <w:rPr>
          <w:i/>
          <w:iCs/>
        </w:rPr>
      </w:pPr>
      <w:r w:rsidRPr="009714E4">
        <w:rPr>
          <w:i/>
          <w:iCs/>
        </w:rPr>
        <w:t>Who is responsible for receipt or transmission of the data?</w:t>
      </w:r>
    </w:p>
    <w:p w14:paraId="22F6520D" w14:textId="63A639DE" w:rsidR="00175FF8" w:rsidRPr="00175FF8" w:rsidRDefault="00CC1A86" w:rsidP="00175FF8">
      <w:pPr>
        <w:pStyle w:val="Default"/>
        <w:numPr>
          <w:ilvl w:val="2"/>
          <w:numId w:val="16"/>
        </w:numPr>
        <w:ind w:left="1800" w:hanging="360"/>
        <w:rPr>
          <w:i/>
          <w:iCs/>
        </w:rPr>
      </w:pPr>
      <w:r w:rsidRPr="009714E4">
        <w:rPr>
          <w:i/>
          <w:iCs/>
        </w:rPr>
        <w:t>How will data be transported?</w:t>
      </w:r>
    </w:p>
    <w:p w14:paraId="6B03DBE1" w14:textId="77777777" w:rsidR="00CC1A86" w:rsidRPr="009714E4" w:rsidRDefault="00CC1A86" w:rsidP="00CC1A86">
      <w:pPr>
        <w:pStyle w:val="Default"/>
        <w:ind w:left="1800"/>
        <w:rPr>
          <w:i/>
          <w:iCs/>
        </w:rPr>
      </w:pPr>
    </w:p>
    <w:p w14:paraId="201958D8" w14:textId="56EB9B53" w:rsidR="00B04EE7" w:rsidRPr="009714E4" w:rsidRDefault="00B04EE7" w:rsidP="00C92111">
      <w:pPr>
        <w:pStyle w:val="Heading1"/>
        <w:ind w:left="720"/>
        <w:rPr>
          <w:sz w:val="24"/>
          <w:szCs w:val="24"/>
        </w:rPr>
      </w:pPr>
      <w:bookmarkStart w:id="17" w:name="_Toc108514658"/>
      <w:r w:rsidRPr="009714E4">
        <w:rPr>
          <w:sz w:val="24"/>
          <w:szCs w:val="24"/>
        </w:rPr>
        <w:t>Plans to Monitor the Data to Ensure Safety of Participants and Data Integrity</w:t>
      </w:r>
      <w:bookmarkEnd w:id="17"/>
      <w:r w:rsidR="001C2FF6">
        <w:rPr>
          <w:sz w:val="24"/>
          <w:szCs w:val="24"/>
        </w:rPr>
        <w:t xml:space="preserve"> </w:t>
      </w:r>
      <w:r w:rsidR="001C2FF6" w:rsidRPr="001C2FF6">
        <w:rPr>
          <w:b w:val="0"/>
          <w:bCs/>
          <w:i/>
          <w:iCs/>
          <w:color w:val="C00000"/>
          <w:sz w:val="24"/>
          <w:szCs w:val="24"/>
        </w:rPr>
        <w:t>(for minimal risk research this section may be deleted)</w:t>
      </w:r>
    </w:p>
    <w:p w14:paraId="0F6F5D24" w14:textId="00795423" w:rsidR="00B04EE7" w:rsidRPr="00ED44C6" w:rsidRDefault="00B04EE7" w:rsidP="00CC7BE3">
      <w:pPr>
        <w:ind w:left="720"/>
        <w:rPr>
          <w:rFonts w:ascii="Times New Roman" w:hAnsi="Times New Roman"/>
          <w:i/>
          <w:iCs/>
        </w:rPr>
      </w:pPr>
      <w:r w:rsidRPr="00ED44C6">
        <w:rPr>
          <w:rFonts w:ascii="Times New Roman" w:hAnsi="Times New Roman"/>
          <w:i/>
          <w:iCs/>
        </w:rPr>
        <w:t>This section is required when research involves more than minimal risk to participants.</w:t>
      </w:r>
      <w:r w:rsidR="00CC7BE3" w:rsidRPr="00ED44C6">
        <w:rPr>
          <w:rFonts w:ascii="Times New Roman" w:hAnsi="Times New Roman"/>
          <w:i/>
          <w:iCs/>
        </w:rPr>
        <w:t xml:space="preserve"> </w:t>
      </w:r>
      <w:r w:rsidRPr="00ED44C6">
        <w:rPr>
          <w:rFonts w:ascii="Times New Roman" w:hAnsi="Times New Roman"/>
          <w:i/>
          <w:iCs/>
        </w:rPr>
        <w:t>Describe:</w:t>
      </w:r>
    </w:p>
    <w:p w14:paraId="03E81C15" w14:textId="7C96E76B" w:rsidR="00B04EE7" w:rsidRPr="00ED44C6" w:rsidRDefault="00B04EE7" w:rsidP="00CC7BE3">
      <w:pPr>
        <w:pStyle w:val="Default"/>
        <w:ind w:left="1080" w:hanging="270"/>
        <w:rPr>
          <w:i/>
          <w:iCs/>
        </w:rPr>
      </w:pPr>
      <w:r w:rsidRPr="00ED44C6">
        <w:rPr>
          <w:i/>
          <w:iCs/>
        </w:rPr>
        <w:t>•</w:t>
      </w:r>
      <w:r w:rsidRPr="00ED44C6">
        <w:rPr>
          <w:i/>
          <w:iCs/>
        </w:rPr>
        <w:tab/>
        <w:t>The plan to periodically evaluate the data collected regarding both harms and benefits to determine whether participants remain safe.  The plan might include establishing a data monitoring committee (DSMB/DMC/IDMC) and a plan for reporting data monitoring committee findings to the IRB and the sponsor.</w:t>
      </w:r>
    </w:p>
    <w:p w14:paraId="7A89F777" w14:textId="39A1CCDD" w:rsidR="00B04EE7" w:rsidRPr="00ED44C6" w:rsidRDefault="00B04EE7" w:rsidP="00B04EE7">
      <w:pPr>
        <w:pStyle w:val="Default"/>
        <w:ind w:left="1080" w:hanging="360"/>
        <w:rPr>
          <w:i/>
          <w:iCs/>
        </w:rPr>
      </w:pPr>
      <w:r w:rsidRPr="00ED44C6">
        <w:rPr>
          <w:i/>
          <w:iCs/>
        </w:rPr>
        <w:t>•</w:t>
      </w:r>
      <w:r w:rsidRPr="00ED44C6">
        <w:rPr>
          <w:i/>
          <w:iCs/>
        </w:rPr>
        <w:tab/>
        <w:t>The frequency of DSMB Meeting.</w:t>
      </w:r>
    </w:p>
    <w:p w14:paraId="19E78605" w14:textId="77777777" w:rsidR="00B04EE7" w:rsidRPr="00ED44C6" w:rsidRDefault="00B04EE7" w:rsidP="00B04EE7">
      <w:pPr>
        <w:pStyle w:val="Default"/>
        <w:ind w:left="1080" w:hanging="360"/>
        <w:rPr>
          <w:i/>
          <w:iCs/>
        </w:rPr>
      </w:pPr>
      <w:r w:rsidRPr="00ED44C6">
        <w:rPr>
          <w:i/>
          <w:iCs/>
        </w:rPr>
        <w:t>•</w:t>
      </w:r>
      <w:r w:rsidRPr="00ED44C6">
        <w:rPr>
          <w:i/>
          <w:iCs/>
        </w:rPr>
        <w:tab/>
        <w:t>What data are reviewed, including safety data, untoward events, and efficacy data.</w:t>
      </w:r>
    </w:p>
    <w:p w14:paraId="620D35F8" w14:textId="77777777" w:rsidR="00B04EE7" w:rsidRPr="00ED44C6" w:rsidRDefault="00B04EE7" w:rsidP="00B04EE7">
      <w:pPr>
        <w:pStyle w:val="Default"/>
        <w:ind w:left="1080" w:hanging="360"/>
        <w:rPr>
          <w:i/>
          <w:iCs/>
        </w:rPr>
      </w:pPr>
      <w:r w:rsidRPr="00ED44C6">
        <w:rPr>
          <w:i/>
          <w:iCs/>
        </w:rPr>
        <w:t>•</w:t>
      </w:r>
      <w:r w:rsidRPr="00ED44C6">
        <w:rPr>
          <w:i/>
          <w:iCs/>
        </w:rPr>
        <w:tab/>
        <w:t>How the safety information will be collected (e.g., with case report forms, at study visits, by telephone calls with participants).</w:t>
      </w:r>
    </w:p>
    <w:p w14:paraId="2FDC683A" w14:textId="77777777" w:rsidR="00B04EE7" w:rsidRPr="00ED44C6" w:rsidRDefault="00B04EE7" w:rsidP="00B04EE7">
      <w:pPr>
        <w:pStyle w:val="Default"/>
        <w:ind w:left="1080" w:hanging="360"/>
        <w:rPr>
          <w:i/>
          <w:iCs/>
        </w:rPr>
      </w:pPr>
      <w:r w:rsidRPr="00ED44C6">
        <w:rPr>
          <w:i/>
          <w:iCs/>
        </w:rPr>
        <w:lastRenderedPageBreak/>
        <w:t>•</w:t>
      </w:r>
      <w:r w:rsidRPr="00ED44C6">
        <w:rPr>
          <w:i/>
          <w:iCs/>
        </w:rPr>
        <w:tab/>
        <w:t>The frequency of data collection, including when safety data collection starts.</w:t>
      </w:r>
    </w:p>
    <w:p w14:paraId="35973996" w14:textId="77777777" w:rsidR="00B04EE7" w:rsidRPr="00ED44C6" w:rsidRDefault="00B04EE7" w:rsidP="00B04EE7">
      <w:pPr>
        <w:pStyle w:val="Default"/>
        <w:ind w:left="1080" w:hanging="360"/>
        <w:rPr>
          <w:i/>
          <w:iCs/>
        </w:rPr>
      </w:pPr>
      <w:r w:rsidRPr="00ED44C6">
        <w:rPr>
          <w:i/>
          <w:iCs/>
        </w:rPr>
        <w:t>•</w:t>
      </w:r>
      <w:r w:rsidRPr="00ED44C6">
        <w:rPr>
          <w:i/>
          <w:iCs/>
        </w:rPr>
        <w:tab/>
        <w:t>The individual responsible for safety monitoring.</w:t>
      </w:r>
    </w:p>
    <w:p w14:paraId="0588F208" w14:textId="77777777" w:rsidR="00B04EE7" w:rsidRPr="00ED44C6" w:rsidRDefault="00B04EE7" w:rsidP="00B04EE7">
      <w:pPr>
        <w:pStyle w:val="Default"/>
        <w:ind w:left="1080" w:hanging="360"/>
        <w:rPr>
          <w:i/>
          <w:iCs/>
        </w:rPr>
      </w:pPr>
      <w:r w:rsidRPr="00ED44C6">
        <w:rPr>
          <w:i/>
          <w:iCs/>
        </w:rPr>
        <w:t>•</w:t>
      </w:r>
      <w:r w:rsidRPr="00ED44C6">
        <w:rPr>
          <w:i/>
          <w:iCs/>
        </w:rPr>
        <w:tab/>
        <w:t>The frequency or periodicity of review of cumulative data.</w:t>
      </w:r>
    </w:p>
    <w:p w14:paraId="71B9DBC5" w14:textId="77777777" w:rsidR="00B04EE7" w:rsidRPr="00ED44C6" w:rsidRDefault="00B04EE7" w:rsidP="00B04EE7">
      <w:pPr>
        <w:pStyle w:val="Default"/>
        <w:ind w:left="1080" w:hanging="360"/>
        <w:rPr>
          <w:i/>
          <w:iCs/>
        </w:rPr>
      </w:pPr>
      <w:r w:rsidRPr="00ED44C6">
        <w:rPr>
          <w:i/>
          <w:iCs/>
        </w:rPr>
        <w:t>•</w:t>
      </w:r>
      <w:r w:rsidRPr="00ED44C6">
        <w:rPr>
          <w:i/>
          <w:iCs/>
        </w:rPr>
        <w:tab/>
        <w:t>The statistical tests for analyzing the safety data to determine whether harm is occurring.</w:t>
      </w:r>
    </w:p>
    <w:p w14:paraId="0230FD9F" w14:textId="77777777" w:rsidR="00B04EE7" w:rsidRPr="00ED44C6" w:rsidRDefault="00B04EE7" w:rsidP="00B04EE7">
      <w:pPr>
        <w:pStyle w:val="Default"/>
        <w:ind w:left="1080" w:hanging="360"/>
        <w:rPr>
          <w:i/>
          <w:iCs/>
        </w:rPr>
      </w:pPr>
      <w:r w:rsidRPr="00ED44C6">
        <w:rPr>
          <w:i/>
          <w:iCs/>
        </w:rPr>
        <w:t>•</w:t>
      </w:r>
      <w:r w:rsidRPr="00ED44C6">
        <w:rPr>
          <w:i/>
          <w:iCs/>
        </w:rPr>
        <w:tab/>
        <w:t>Study stopping rules - under what conditions will the study be modified or stopped and who will make the decision?</w:t>
      </w:r>
    </w:p>
    <w:p w14:paraId="2C7E635A" w14:textId="77777777" w:rsidR="00B04EE7" w:rsidRPr="00ED44C6" w:rsidRDefault="00B04EE7" w:rsidP="00B04EE7">
      <w:pPr>
        <w:pStyle w:val="Default"/>
        <w:ind w:left="1080" w:hanging="360"/>
        <w:rPr>
          <w:i/>
          <w:iCs/>
        </w:rPr>
      </w:pPr>
      <w:r w:rsidRPr="00ED44C6">
        <w:rPr>
          <w:i/>
          <w:iCs/>
        </w:rPr>
        <w:t>•</w:t>
      </w:r>
      <w:r w:rsidRPr="00ED44C6">
        <w:rPr>
          <w:i/>
          <w:iCs/>
        </w:rPr>
        <w:tab/>
        <w:t>Participant stopping rules – under what conditions will a participant be removed from study participation and who will make the decision?</w:t>
      </w:r>
    </w:p>
    <w:p w14:paraId="07B63C15" w14:textId="77777777" w:rsidR="00B04EE7" w:rsidRPr="00ED44C6" w:rsidRDefault="00B04EE7" w:rsidP="00B04EE7">
      <w:pPr>
        <w:pStyle w:val="Default"/>
        <w:ind w:left="1080" w:hanging="360"/>
        <w:rPr>
          <w:i/>
          <w:iCs/>
        </w:rPr>
      </w:pPr>
      <w:r w:rsidRPr="00ED44C6">
        <w:rPr>
          <w:i/>
          <w:iCs/>
        </w:rPr>
        <w:t>•</w:t>
      </w:r>
      <w:r w:rsidRPr="00ED44C6">
        <w:rPr>
          <w:i/>
          <w:iCs/>
        </w:rPr>
        <w:tab/>
        <w:t>Reporting mechanisms (</w:t>
      </w:r>
      <w:proofErr w:type="gramStart"/>
      <w:r w:rsidRPr="00ED44C6">
        <w:rPr>
          <w:i/>
          <w:iCs/>
        </w:rPr>
        <w:t>i.e.</w:t>
      </w:r>
      <w:proofErr w:type="gramEnd"/>
      <w:r w:rsidRPr="00ED44C6">
        <w:rPr>
          <w:i/>
          <w:iCs/>
        </w:rPr>
        <w:t xml:space="preserve"> Deviations, adverse events, UPs)</w:t>
      </w:r>
    </w:p>
    <w:p w14:paraId="5063FB1D" w14:textId="5EB4AEE6" w:rsidR="00B04EE7" w:rsidRPr="00ED44C6" w:rsidRDefault="00B04EE7" w:rsidP="00B04EE7">
      <w:pPr>
        <w:pStyle w:val="Default"/>
        <w:ind w:left="1080" w:hanging="360"/>
        <w:rPr>
          <w:i/>
          <w:iCs/>
        </w:rPr>
      </w:pPr>
      <w:r w:rsidRPr="00ED44C6">
        <w:rPr>
          <w:i/>
          <w:iCs/>
        </w:rPr>
        <w:t>•</w:t>
      </w:r>
      <w:r w:rsidRPr="00ED44C6">
        <w:rPr>
          <w:i/>
          <w:iCs/>
        </w:rPr>
        <w:tab/>
        <w:t xml:space="preserve">Description of the plan for notifying the IRB of reportable </w:t>
      </w:r>
      <w:proofErr w:type="gramStart"/>
      <w:r w:rsidRPr="00ED44C6">
        <w:rPr>
          <w:i/>
          <w:iCs/>
        </w:rPr>
        <w:t>events;</w:t>
      </w:r>
      <w:proofErr w:type="gramEnd"/>
      <w:r w:rsidRPr="00ED44C6">
        <w:rPr>
          <w:i/>
          <w:iCs/>
        </w:rPr>
        <w:t xml:space="preserve"> whether the sponsor requires reporting above and beyond the PNWU IRB reporting requirements, and if so, a description of the requirements and plan for meeting them.</w:t>
      </w:r>
    </w:p>
    <w:p w14:paraId="54A69B19" w14:textId="77777777" w:rsidR="00CC7BE3" w:rsidRPr="00ED44C6" w:rsidRDefault="00CC7BE3" w:rsidP="00B04EE7">
      <w:pPr>
        <w:pStyle w:val="Default"/>
        <w:ind w:left="1080" w:hanging="360"/>
        <w:rPr>
          <w:i/>
          <w:iCs/>
        </w:rPr>
      </w:pPr>
    </w:p>
    <w:p w14:paraId="334897AC" w14:textId="5AADF59F" w:rsidR="00CC7BE3" w:rsidRPr="00ED44C6" w:rsidRDefault="00CC7BE3" w:rsidP="00B04EE7">
      <w:pPr>
        <w:pStyle w:val="Default"/>
        <w:ind w:left="1080" w:hanging="360"/>
        <w:rPr>
          <w:i/>
          <w:iCs/>
        </w:rPr>
      </w:pPr>
      <w:r w:rsidRPr="00ED44C6">
        <w:rPr>
          <w:i/>
          <w:iCs/>
        </w:rPr>
        <w:t>If a DSMB is needed, please describe the composition of the board here.</w:t>
      </w:r>
    </w:p>
    <w:p w14:paraId="43A6D9DD" w14:textId="7300C0C2" w:rsidR="00B04EE7" w:rsidRPr="009714E4" w:rsidRDefault="00B04EE7" w:rsidP="00B04EE7">
      <w:pPr>
        <w:pStyle w:val="Default"/>
      </w:pPr>
      <w:r w:rsidRPr="009714E4">
        <w:tab/>
      </w:r>
    </w:p>
    <w:p w14:paraId="74E43FE6" w14:textId="13AA35E8" w:rsidR="00CC1A86" w:rsidRPr="009714E4" w:rsidRDefault="00CC1A86" w:rsidP="00C92111">
      <w:pPr>
        <w:pStyle w:val="Heading1"/>
        <w:ind w:left="720"/>
        <w:rPr>
          <w:sz w:val="24"/>
          <w:szCs w:val="24"/>
        </w:rPr>
      </w:pPr>
      <w:bookmarkStart w:id="18" w:name="_Toc108514659"/>
      <w:r w:rsidRPr="009714E4">
        <w:rPr>
          <w:sz w:val="24"/>
          <w:szCs w:val="24"/>
        </w:rPr>
        <w:t>Provisions to Protect the Privacy Interest of Participants</w:t>
      </w:r>
      <w:bookmarkEnd w:id="18"/>
    </w:p>
    <w:p w14:paraId="03E2B9BC" w14:textId="1037EA5E" w:rsidR="00D9231F" w:rsidRPr="00ED44C6" w:rsidRDefault="00D9231F" w:rsidP="00D9231F">
      <w:pPr>
        <w:pStyle w:val="ListParagraph"/>
        <w:numPr>
          <w:ilvl w:val="1"/>
          <w:numId w:val="16"/>
        </w:numPr>
        <w:ind w:left="1440" w:hanging="720"/>
        <w:rPr>
          <w:rFonts w:ascii="Times New Roman" w:hAnsi="Times New Roman"/>
          <w:i/>
          <w:iCs/>
        </w:rPr>
      </w:pPr>
      <w:r w:rsidRPr="00ED44C6">
        <w:rPr>
          <w:rFonts w:ascii="Times New Roman" w:hAnsi="Times New Roman"/>
          <w:i/>
          <w:iCs/>
        </w:rPr>
        <w:t>Describe the steps that will be taken to protect participants’ privacy interests. “Privacy interest” refers to a person’s desire to place limits on whom they interact with or whom they provide personal information.</w:t>
      </w:r>
    </w:p>
    <w:p w14:paraId="2588E7F8" w14:textId="67278B2E" w:rsidR="00D9231F" w:rsidRPr="00ED44C6" w:rsidRDefault="00D9231F" w:rsidP="00D9231F">
      <w:pPr>
        <w:pStyle w:val="Default"/>
        <w:numPr>
          <w:ilvl w:val="1"/>
          <w:numId w:val="16"/>
        </w:numPr>
        <w:ind w:left="1440" w:hanging="720"/>
        <w:rPr>
          <w:i/>
          <w:iCs/>
        </w:rPr>
      </w:pPr>
      <w:r w:rsidRPr="00ED44C6">
        <w:rPr>
          <w:i/>
          <w:iCs/>
        </w:rPr>
        <w:t>What steps will be t</w:t>
      </w:r>
      <w:r w:rsidR="000F238F" w:rsidRPr="00ED44C6">
        <w:rPr>
          <w:i/>
          <w:iCs/>
        </w:rPr>
        <w:t>a</w:t>
      </w:r>
      <w:r w:rsidRPr="00ED44C6">
        <w:rPr>
          <w:i/>
          <w:iCs/>
        </w:rPr>
        <w:t>ken to make the participants feel at ease with the research situation in terms of the questions being asked and the procedures being performed. “At ease” does not refer to physical discomfort, but the sense of intrusiveness a participant might experience in response to questions, examinations, and procedures.</w:t>
      </w:r>
    </w:p>
    <w:p w14:paraId="5288B025" w14:textId="7A20A15D" w:rsidR="00D9231F" w:rsidRPr="00ED44C6" w:rsidRDefault="00D9231F" w:rsidP="00D9231F">
      <w:pPr>
        <w:pStyle w:val="Default"/>
        <w:numPr>
          <w:ilvl w:val="1"/>
          <w:numId w:val="16"/>
        </w:numPr>
        <w:ind w:left="1440" w:hanging="720"/>
        <w:rPr>
          <w:i/>
          <w:iCs/>
        </w:rPr>
      </w:pPr>
      <w:r w:rsidRPr="00ED44C6">
        <w:rPr>
          <w:i/>
          <w:iCs/>
        </w:rPr>
        <w:t>How the research team is permitted to access any sources of information about the participants.</w:t>
      </w:r>
    </w:p>
    <w:p w14:paraId="597AFF19" w14:textId="77777777" w:rsidR="00D9231F" w:rsidRPr="00167F4D" w:rsidRDefault="00D9231F" w:rsidP="00D9231F">
      <w:pPr>
        <w:pStyle w:val="Default"/>
        <w:rPr>
          <w:color w:val="auto"/>
        </w:rPr>
      </w:pPr>
    </w:p>
    <w:p w14:paraId="7DFBD380" w14:textId="6C7817FE" w:rsidR="0011551B" w:rsidRPr="00167F4D" w:rsidRDefault="0011551B" w:rsidP="00C92111">
      <w:pPr>
        <w:pStyle w:val="Heading1"/>
        <w:ind w:left="720"/>
        <w:rPr>
          <w:b w:val="0"/>
          <w:bCs/>
          <w:i/>
          <w:iCs/>
          <w:sz w:val="24"/>
          <w:szCs w:val="24"/>
        </w:rPr>
      </w:pPr>
      <w:bookmarkStart w:id="19" w:name="_Toc108514660"/>
      <w:r w:rsidRPr="00167F4D">
        <w:rPr>
          <w:sz w:val="24"/>
          <w:szCs w:val="24"/>
        </w:rPr>
        <w:t>Community-Based Participatory Research</w:t>
      </w:r>
      <w:r w:rsidR="00792BD8" w:rsidRPr="00167F4D">
        <w:rPr>
          <w:sz w:val="24"/>
          <w:szCs w:val="24"/>
        </w:rPr>
        <w:t xml:space="preserve"> </w:t>
      </w:r>
      <w:r w:rsidR="00792BD8" w:rsidRPr="00167F4D">
        <w:rPr>
          <w:b w:val="0"/>
          <w:bCs/>
          <w:i/>
          <w:iCs/>
          <w:color w:val="C00000"/>
          <w:sz w:val="24"/>
          <w:szCs w:val="24"/>
        </w:rPr>
        <w:t>(if applicable</w:t>
      </w:r>
      <w:r w:rsidR="002A79FF" w:rsidRPr="00167F4D">
        <w:rPr>
          <w:b w:val="0"/>
          <w:bCs/>
          <w:i/>
          <w:iCs/>
          <w:color w:val="C00000"/>
          <w:sz w:val="24"/>
          <w:szCs w:val="24"/>
        </w:rPr>
        <w:t>, if not applicable the section may be deleted</w:t>
      </w:r>
      <w:r w:rsidR="00792BD8" w:rsidRPr="00167F4D">
        <w:rPr>
          <w:b w:val="0"/>
          <w:bCs/>
          <w:i/>
          <w:iCs/>
          <w:color w:val="C00000"/>
          <w:sz w:val="24"/>
          <w:szCs w:val="24"/>
        </w:rPr>
        <w:t>)</w:t>
      </w:r>
      <w:bookmarkEnd w:id="19"/>
    </w:p>
    <w:p w14:paraId="7DFBD381" w14:textId="77777777" w:rsidR="00AD03CE" w:rsidRPr="009714E4" w:rsidRDefault="0011551B" w:rsidP="009046FC">
      <w:pPr>
        <w:pStyle w:val="BlockText"/>
        <w:numPr>
          <w:ilvl w:val="1"/>
          <w:numId w:val="16"/>
        </w:numPr>
        <w:ind w:left="1260" w:hanging="540"/>
      </w:pPr>
      <w:r w:rsidRPr="009714E4">
        <w:t>Describe involvement of the community in the design and conduct of the research.</w:t>
      </w:r>
    </w:p>
    <w:p w14:paraId="7DFBD382" w14:textId="77777777" w:rsidR="0011551B" w:rsidRPr="004B1609" w:rsidRDefault="0011551B" w:rsidP="00250D20">
      <w:pPr>
        <w:pStyle w:val="BlockText"/>
        <w:ind w:left="1260"/>
      </w:pPr>
      <w:r w:rsidRPr="009714E4">
        <w:t xml:space="preserve">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w:t>
      </w:r>
      <w:r w:rsidRPr="004B1609">
        <w:t>improve health outcomes and eliminate health disparities.</w:t>
      </w:r>
    </w:p>
    <w:p w14:paraId="24FD5E53" w14:textId="424938A2" w:rsidR="001E1BD6" w:rsidRPr="004B1609" w:rsidRDefault="001E1BD6" w:rsidP="00C92111">
      <w:pPr>
        <w:pStyle w:val="Heading1"/>
        <w:ind w:left="720"/>
        <w:rPr>
          <w:b w:val="0"/>
          <w:bCs/>
          <w:i/>
          <w:iCs/>
          <w:sz w:val="24"/>
          <w:szCs w:val="24"/>
        </w:rPr>
      </w:pPr>
      <w:bookmarkStart w:id="20" w:name="_Toc108514661"/>
      <w:bookmarkStart w:id="21" w:name="_Hlk108441522"/>
      <w:r w:rsidRPr="004B1609">
        <w:rPr>
          <w:sz w:val="24"/>
          <w:szCs w:val="24"/>
        </w:rPr>
        <w:t>Compensation for Research Related Injury</w:t>
      </w:r>
      <w:bookmarkEnd w:id="20"/>
      <w:r w:rsidR="00BD748C" w:rsidRPr="004B1609">
        <w:rPr>
          <w:sz w:val="24"/>
          <w:szCs w:val="24"/>
        </w:rPr>
        <w:t xml:space="preserve"> </w:t>
      </w:r>
      <w:r w:rsidR="00BD748C" w:rsidRPr="004B1609">
        <w:rPr>
          <w:b w:val="0"/>
          <w:bCs/>
          <w:i/>
          <w:iCs/>
          <w:color w:val="C00000"/>
          <w:sz w:val="24"/>
          <w:szCs w:val="24"/>
        </w:rPr>
        <w:t>(for minimal risk research this section may be deleted)</w:t>
      </w:r>
    </w:p>
    <w:p w14:paraId="408D6166" w14:textId="08814864" w:rsidR="001E1BD6" w:rsidRPr="009714E4" w:rsidRDefault="001E1BD6" w:rsidP="001E1BD6">
      <w:pPr>
        <w:ind w:left="1440" w:hanging="720"/>
        <w:rPr>
          <w:rFonts w:ascii="Times New Roman" w:hAnsi="Times New Roman"/>
          <w:i/>
          <w:iCs/>
        </w:rPr>
      </w:pPr>
      <w:r w:rsidRPr="009714E4">
        <w:rPr>
          <w:rFonts w:ascii="Times New Roman" w:hAnsi="Times New Roman"/>
          <w:i/>
          <w:iCs/>
        </w:rPr>
        <w:t>21.1</w:t>
      </w:r>
      <w:r w:rsidRPr="009714E4">
        <w:rPr>
          <w:rFonts w:ascii="Times New Roman" w:hAnsi="Times New Roman"/>
          <w:i/>
          <w:iCs/>
        </w:rPr>
        <w:tab/>
        <w:t xml:space="preserve">If the research involves more than Minimal Risk to participants, describe the available compensation in the event of research-related injury. </w:t>
      </w:r>
    </w:p>
    <w:p w14:paraId="2D488267" w14:textId="62C2CF7C" w:rsidR="001E1BD6" w:rsidRPr="009714E4" w:rsidRDefault="001E1BD6" w:rsidP="001E1BD6">
      <w:pPr>
        <w:ind w:left="1440" w:hanging="720"/>
        <w:rPr>
          <w:rFonts w:ascii="Times New Roman" w:hAnsi="Times New Roman"/>
          <w:i/>
          <w:iCs/>
        </w:rPr>
      </w:pPr>
      <w:r w:rsidRPr="009714E4">
        <w:rPr>
          <w:rFonts w:ascii="Times New Roman" w:hAnsi="Times New Roman"/>
          <w:i/>
          <w:iCs/>
        </w:rPr>
        <w:lastRenderedPageBreak/>
        <w:t xml:space="preserve">21.2 </w:t>
      </w:r>
      <w:r w:rsidRPr="009714E4">
        <w:rPr>
          <w:rFonts w:ascii="Times New Roman" w:hAnsi="Times New Roman"/>
          <w:i/>
          <w:iCs/>
        </w:rPr>
        <w:tab/>
        <w:t>Provide a copy of contract language, if any, relevant to compensation for research-related injury.</w:t>
      </w:r>
    </w:p>
    <w:p w14:paraId="5146451B" w14:textId="77777777" w:rsidR="001E1BD6" w:rsidRPr="009714E4" w:rsidRDefault="001E1BD6" w:rsidP="001E1BD6">
      <w:pPr>
        <w:pStyle w:val="Default"/>
      </w:pPr>
    </w:p>
    <w:p w14:paraId="5B25C4EE" w14:textId="2DC6953F" w:rsidR="001E1BD6" w:rsidRPr="009714E4" w:rsidRDefault="001E1BD6" w:rsidP="00C92111">
      <w:pPr>
        <w:pStyle w:val="Heading1"/>
        <w:ind w:left="720"/>
        <w:rPr>
          <w:sz w:val="24"/>
          <w:szCs w:val="24"/>
        </w:rPr>
      </w:pPr>
      <w:bookmarkStart w:id="22" w:name="_Toc108514662"/>
      <w:r w:rsidRPr="009714E4">
        <w:rPr>
          <w:sz w:val="24"/>
          <w:szCs w:val="24"/>
        </w:rPr>
        <w:t>Economic Burden to Participants</w:t>
      </w:r>
      <w:bookmarkEnd w:id="22"/>
      <w:r w:rsidR="003679B1">
        <w:rPr>
          <w:sz w:val="24"/>
          <w:szCs w:val="24"/>
        </w:rPr>
        <w:t xml:space="preserve"> (if applicable)</w:t>
      </w:r>
    </w:p>
    <w:p w14:paraId="528FA297" w14:textId="12C1BDC9" w:rsidR="001E1BD6" w:rsidRPr="009714E4" w:rsidRDefault="00ED44C6" w:rsidP="001E1BD6">
      <w:pPr>
        <w:ind w:left="720"/>
        <w:rPr>
          <w:rFonts w:ascii="Times New Roman" w:hAnsi="Times New Roman"/>
          <w:i/>
          <w:iCs/>
        </w:rPr>
      </w:pPr>
      <w:r>
        <w:rPr>
          <w:rFonts w:ascii="Times New Roman" w:hAnsi="Times New Roman"/>
          <w:i/>
          <w:iCs/>
        </w:rPr>
        <w:t>22.1</w:t>
      </w:r>
      <w:r>
        <w:rPr>
          <w:rFonts w:ascii="Times New Roman" w:hAnsi="Times New Roman"/>
          <w:i/>
          <w:iCs/>
        </w:rPr>
        <w:tab/>
      </w:r>
      <w:r w:rsidR="001E1BD6" w:rsidRPr="009714E4">
        <w:rPr>
          <w:rFonts w:ascii="Times New Roman" w:hAnsi="Times New Roman"/>
          <w:i/>
          <w:iCs/>
        </w:rPr>
        <w:t>Describe any costs that participants may be responsible for because of participation in the research.</w:t>
      </w:r>
    </w:p>
    <w:p w14:paraId="5B86E1F8" w14:textId="77777777" w:rsidR="001E1BD6" w:rsidRPr="009714E4" w:rsidRDefault="001E1BD6" w:rsidP="001E1BD6">
      <w:pPr>
        <w:pStyle w:val="Default"/>
      </w:pPr>
    </w:p>
    <w:p w14:paraId="7DFBD395" w14:textId="77777777" w:rsidR="00371D8D" w:rsidRPr="009714E4" w:rsidRDefault="00371D8D" w:rsidP="00C92111">
      <w:pPr>
        <w:pStyle w:val="Heading1"/>
        <w:ind w:left="720"/>
        <w:rPr>
          <w:sz w:val="24"/>
          <w:szCs w:val="24"/>
        </w:rPr>
      </w:pPr>
      <w:bookmarkStart w:id="23" w:name="_Toc108514663"/>
      <w:bookmarkEnd w:id="21"/>
      <w:r w:rsidRPr="009714E4">
        <w:rPr>
          <w:sz w:val="24"/>
          <w:szCs w:val="24"/>
        </w:rPr>
        <w:t>Prior Approvals</w:t>
      </w:r>
      <w:bookmarkEnd w:id="23"/>
    </w:p>
    <w:p w14:paraId="7DFBD396" w14:textId="6B875642" w:rsidR="00371D8D" w:rsidRPr="009714E4" w:rsidRDefault="00371D8D" w:rsidP="009046FC">
      <w:pPr>
        <w:pStyle w:val="BlockText"/>
        <w:numPr>
          <w:ilvl w:val="1"/>
          <w:numId w:val="16"/>
        </w:numPr>
        <w:ind w:left="1260" w:hanging="540"/>
      </w:pPr>
      <w:r w:rsidRPr="009714E4">
        <w:t>Describe any approvals that will be obtained prior to commencing the research. (</w:t>
      </w:r>
      <w:r w:rsidR="00BD6B5B">
        <w:t>e</w:t>
      </w:r>
      <w:r w:rsidRPr="009714E4">
        <w:t>.g., school, external site</w:t>
      </w:r>
      <w:r w:rsidR="00BD6B5B">
        <w:t>,</w:t>
      </w:r>
      <w:r w:rsidRPr="009714E4">
        <w:t xml:space="preserve"> funding agency, laboratory, radiation safety, or biosafety approval.)</w:t>
      </w:r>
    </w:p>
    <w:p w14:paraId="7DFBD3AA" w14:textId="28906B20" w:rsidR="009D0CF9" w:rsidRPr="009714E4" w:rsidRDefault="009D0CF9" w:rsidP="003B22A1">
      <w:pPr>
        <w:pStyle w:val="BlockText"/>
      </w:pPr>
    </w:p>
    <w:p w14:paraId="7DFBD3B0" w14:textId="6BF5F6B6" w:rsidR="00393FAF" w:rsidRPr="009714E4" w:rsidRDefault="00393FAF" w:rsidP="00C92111">
      <w:pPr>
        <w:pStyle w:val="Heading1"/>
        <w:ind w:left="720"/>
        <w:rPr>
          <w:sz w:val="24"/>
          <w:szCs w:val="24"/>
        </w:rPr>
      </w:pPr>
      <w:bookmarkStart w:id="24" w:name="_Toc108514664"/>
      <w:r w:rsidRPr="009714E4">
        <w:rPr>
          <w:sz w:val="24"/>
          <w:szCs w:val="24"/>
        </w:rPr>
        <w:t xml:space="preserve">Consent </w:t>
      </w:r>
      <w:r w:rsidR="009D0CF9" w:rsidRPr="009714E4">
        <w:rPr>
          <w:sz w:val="24"/>
          <w:szCs w:val="24"/>
        </w:rPr>
        <w:t>Process</w:t>
      </w:r>
      <w:bookmarkEnd w:id="24"/>
    </w:p>
    <w:p w14:paraId="560681DA" w14:textId="52EF0401" w:rsidR="009246A0" w:rsidRPr="00ED44C6" w:rsidRDefault="009246A0" w:rsidP="009246A0">
      <w:pPr>
        <w:rPr>
          <w:rFonts w:ascii="Times New Roman" w:hAnsi="Times New Roman"/>
          <w:i/>
          <w:iCs/>
        </w:rPr>
      </w:pPr>
      <w:r w:rsidRPr="00ED44C6">
        <w:rPr>
          <w:rFonts w:ascii="Times New Roman" w:hAnsi="Times New Roman"/>
          <w:i/>
          <w:iCs/>
        </w:rPr>
        <w:t>Review the “SOP 117 Informed Consent &amp; Assent Processes” to ensure you have provided sufficient information for the IRB to make these determinations.</w:t>
      </w:r>
    </w:p>
    <w:p w14:paraId="7DFBD3B1" w14:textId="77777777" w:rsidR="00957EA4" w:rsidRPr="009714E4" w:rsidRDefault="001B678E" w:rsidP="009046FC">
      <w:pPr>
        <w:pStyle w:val="BlockText"/>
        <w:numPr>
          <w:ilvl w:val="1"/>
          <w:numId w:val="16"/>
        </w:numPr>
        <w:ind w:left="1260" w:hanging="540"/>
      </w:pPr>
      <w:r w:rsidRPr="009714E4">
        <w:t>Indicate whether you will you be obtaining consent, and if so d</w:t>
      </w:r>
      <w:r w:rsidR="00957EA4" w:rsidRPr="009714E4">
        <w:t>escribe:</w:t>
      </w:r>
    </w:p>
    <w:p w14:paraId="7DFBD3B2" w14:textId="1964D2EC" w:rsidR="00AD03CE" w:rsidRPr="009714E4" w:rsidRDefault="00881D60" w:rsidP="009046FC">
      <w:pPr>
        <w:pStyle w:val="List"/>
        <w:numPr>
          <w:ilvl w:val="2"/>
          <w:numId w:val="16"/>
        </w:numPr>
        <w:tabs>
          <w:tab w:val="left" w:pos="1800"/>
        </w:tabs>
        <w:ind w:left="1800" w:hanging="540"/>
      </w:pPr>
      <w:bookmarkStart w:id="25" w:name="_Hlk114466173"/>
      <w:r w:rsidRPr="009714E4">
        <w:t>w</w:t>
      </w:r>
      <w:r w:rsidR="00F44097" w:rsidRPr="009714E4">
        <w:t xml:space="preserve">here </w:t>
      </w:r>
      <w:r w:rsidR="004736F9">
        <w:t xml:space="preserve">and when </w:t>
      </w:r>
      <w:r w:rsidR="00E66054" w:rsidRPr="009714E4">
        <w:t xml:space="preserve">the </w:t>
      </w:r>
      <w:r w:rsidR="00F44097" w:rsidRPr="009714E4">
        <w:t>consent</w:t>
      </w:r>
      <w:r w:rsidR="00E66054" w:rsidRPr="009714E4">
        <w:t xml:space="preserve"> process</w:t>
      </w:r>
      <w:r w:rsidR="00F44097" w:rsidRPr="009714E4">
        <w:t xml:space="preserve"> take place</w:t>
      </w:r>
    </w:p>
    <w:p w14:paraId="7DFBD3B3" w14:textId="644E126F" w:rsidR="00F44097" w:rsidRPr="009714E4" w:rsidRDefault="00881D60" w:rsidP="009046FC">
      <w:pPr>
        <w:pStyle w:val="List"/>
        <w:numPr>
          <w:ilvl w:val="2"/>
          <w:numId w:val="16"/>
        </w:numPr>
        <w:tabs>
          <w:tab w:val="left" w:pos="1800"/>
        </w:tabs>
        <w:ind w:left="1800" w:hanging="540"/>
      </w:pPr>
      <w:r w:rsidRPr="009714E4">
        <w:t>a</w:t>
      </w:r>
      <w:r w:rsidR="00F44097" w:rsidRPr="009714E4">
        <w:t xml:space="preserve">ny waiting period available between informing the prospective </w:t>
      </w:r>
      <w:r w:rsidR="00376B55" w:rsidRPr="009714E4">
        <w:t>participant</w:t>
      </w:r>
      <w:r w:rsidR="00F44097" w:rsidRPr="009714E4">
        <w:t xml:space="preserve"> and obtaining the consent.</w:t>
      </w:r>
    </w:p>
    <w:p w14:paraId="7DFBD3B4" w14:textId="28B30054" w:rsidR="00E66054" w:rsidRPr="009714E4" w:rsidRDefault="00881D60" w:rsidP="009046FC">
      <w:pPr>
        <w:pStyle w:val="List"/>
        <w:numPr>
          <w:ilvl w:val="2"/>
          <w:numId w:val="16"/>
        </w:numPr>
        <w:tabs>
          <w:tab w:val="left" w:pos="1800"/>
        </w:tabs>
        <w:ind w:left="1800" w:hanging="540"/>
      </w:pPr>
      <w:r w:rsidRPr="009714E4">
        <w:t>a</w:t>
      </w:r>
      <w:r w:rsidR="00E66054" w:rsidRPr="009714E4">
        <w:t>ny process to ensure ongoing consent.</w:t>
      </w:r>
    </w:p>
    <w:p w14:paraId="7DFBD3B6" w14:textId="6718C8D1" w:rsidR="00AD03CE" w:rsidRPr="009714E4" w:rsidRDefault="00881D60" w:rsidP="00881D60">
      <w:pPr>
        <w:pStyle w:val="List2"/>
        <w:numPr>
          <w:ilvl w:val="2"/>
          <w:numId w:val="16"/>
        </w:numPr>
        <w:tabs>
          <w:tab w:val="left" w:pos="2340"/>
        </w:tabs>
        <w:ind w:left="1800" w:hanging="540"/>
      </w:pPr>
      <w:r w:rsidRPr="009714E4">
        <w:t>t</w:t>
      </w:r>
      <w:r w:rsidR="00957EA4" w:rsidRPr="009714E4">
        <w:t>he role of the individuals listed in the application as being involved in the consent process.</w:t>
      </w:r>
    </w:p>
    <w:p w14:paraId="7DFBD3B7" w14:textId="00418608" w:rsidR="00AD03CE" w:rsidRPr="009714E4" w:rsidRDefault="00881D60" w:rsidP="00881D60">
      <w:pPr>
        <w:pStyle w:val="List2"/>
        <w:numPr>
          <w:ilvl w:val="2"/>
          <w:numId w:val="16"/>
        </w:numPr>
        <w:tabs>
          <w:tab w:val="left" w:pos="2340"/>
        </w:tabs>
        <w:ind w:left="1800" w:hanging="540"/>
      </w:pPr>
      <w:r w:rsidRPr="009714E4">
        <w:t>t</w:t>
      </w:r>
      <w:r w:rsidR="00957EA4" w:rsidRPr="009714E4">
        <w:t>he time that will be devoted to the consent discussion.</w:t>
      </w:r>
    </w:p>
    <w:p w14:paraId="7DFBD3B8" w14:textId="6C86872D" w:rsidR="00AD03CE" w:rsidRPr="009714E4" w:rsidRDefault="00881D60" w:rsidP="00881D60">
      <w:pPr>
        <w:pStyle w:val="List2"/>
        <w:numPr>
          <w:ilvl w:val="2"/>
          <w:numId w:val="16"/>
        </w:numPr>
        <w:tabs>
          <w:tab w:val="left" w:pos="2340"/>
        </w:tabs>
        <w:ind w:left="1800" w:hanging="540"/>
      </w:pPr>
      <w:r w:rsidRPr="009714E4">
        <w:t>s</w:t>
      </w:r>
      <w:r w:rsidR="00957EA4" w:rsidRPr="009714E4">
        <w:t>teps that will be taken to minimize the possibility of coercion or undue influence.</w:t>
      </w:r>
    </w:p>
    <w:p w14:paraId="4B111446" w14:textId="50E6E089" w:rsidR="00797EAC" w:rsidRPr="009714E4" w:rsidRDefault="00881D60" w:rsidP="00797EAC">
      <w:pPr>
        <w:pStyle w:val="List2"/>
        <w:numPr>
          <w:ilvl w:val="2"/>
          <w:numId w:val="16"/>
        </w:numPr>
        <w:tabs>
          <w:tab w:val="left" w:pos="2340"/>
        </w:tabs>
        <w:ind w:left="1800" w:hanging="540"/>
      </w:pPr>
      <w:r w:rsidRPr="009714E4">
        <w:t>s</w:t>
      </w:r>
      <w:r w:rsidR="00AF4E56" w:rsidRPr="009714E4">
        <w:t xml:space="preserve">teps that will be taken to ensure the </w:t>
      </w:r>
      <w:r w:rsidR="00376B55" w:rsidRPr="009714E4">
        <w:t>participant</w:t>
      </w:r>
      <w:r w:rsidR="00AF4E56" w:rsidRPr="009714E4">
        <w:t>s’ understanding.</w:t>
      </w:r>
    </w:p>
    <w:bookmarkEnd w:id="25"/>
    <w:p w14:paraId="7DFBD3BA" w14:textId="7DE4ED89" w:rsidR="00AF4E56" w:rsidRPr="009714E4" w:rsidRDefault="00AF4E56" w:rsidP="009046FC">
      <w:pPr>
        <w:pStyle w:val="BlockText"/>
        <w:tabs>
          <w:tab w:val="left" w:pos="1260"/>
        </w:tabs>
        <w:ind w:left="1260"/>
        <w:rPr>
          <w:b/>
          <w:bCs/>
        </w:rPr>
      </w:pPr>
      <w:r w:rsidRPr="009714E4">
        <w:rPr>
          <w:b/>
          <w:bCs/>
        </w:rPr>
        <w:t>Non-</w:t>
      </w:r>
      <w:proofErr w:type="gramStart"/>
      <w:r w:rsidRPr="009714E4">
        <w:rPr>
          <w:b/>
          <w:bCs/>
        </w:rPr>
        <w:t>English Speaking</w:t>
      </w:r>
      <w:proofErr w:type="gramEnd"/>
      <w:r w:rsidRPr="009714E4">
        <w:rPr>
          <w:b/>
          <w:bCs/>
        </w:rPr>
        <w:t xml:space="preserve"> </w:t>
      </w:r>
      <w:r w:rsidR="00376B55" w:rsidRPr="009714E4">
        <w:rPr>
          <w:b/>
          <w:bCs/>
        </w:rPr>
        <w:t>Participant</w:t>
      </w:r>
      <w:r w:rsidRPr="009714E4">
        <w:rPr>
          <w:b/>
          <w:bCs/>
        </w:rPr>
        <w:t>s</w:t>
      </w:r>
    </w:p>
    <w:p w14:paraId="7DFBD3BB" w14:textId="208E51DB" w:rsidR="00AD03CE" w:rsidRPr="009714E4" w:rsidRDefault="00957EA4" w:rsidP="009046FC">
      <w:pPr>
        <w:pStyle w:val="List"/>
        <w:numPr>
          <w:ilvl w:val="2"/>
          <w:numId w:val="16"/>
        </w:numPr>
        <w:tabs>
          <w:tab w:val="left" w:pos="1800"/>
        </w:tabs>
        <w:ind w:left="1800" w:hanging="540"/>
      </w:pPr>
      <w:bookmarkStart w:id="26" w:name="_Hlk114466205"/>
      <w:r w:rsidRPr="009714E4">
        <w:t xml:space="preserve">Indicate what language(s) other than English are understood by prospective </w:t>
      </w:r>
      <w:r w:rsidR="00376B55" w:rsidRPr="009714E4">
        <w:t>participant</w:t>
      </w:r>
      <w:r w:rsidRPr="009714E4">
        <w:t>s or representatives.</w:t>
      </w:r>
    </w:p>
    <w:p w14:paraId="7DFBD3BC" w14:textId="2467B762" w:rsidR="00957EA4" w:rsidRPr="009714E4" w:rsidRDefault="00957EA4" w:rsidP="009046FC">
      <w:pPr>
        <w:pStyle w:val="List"/>
        <w:numPr>
          <w:ilvl w:val="2"/>
          <w:numId w:val="16"/>
        </w:numPr>
        <w:tabs>
          <w:tab w:val="left" w:pos="1800"/>
        </w:tabs>
        <w:ind w:left="1800" w:hanging="540"/>
      </w:pPr>
      <w:r w:rsidRPr="009714E4">
        <w:t xml:space="preserve">If </w:t>
      </w:r>
      <w:r w:rsidR="00376B55" w:rsidRPr="009714E4">
        <w:t>participant</w:t>
      </w:r>
      <w:r w:rsidRPr="009714E4">
        <w:t xml:space="preserve">s who do not speak English will be enrolled, describe the process to ensure that the oral and written information provided to those </w:t>
      </w:r>
      <w:r w:rsidR="00376B55" w:rsidRPr="009714E4">
        <w:t>participant</w:t>
      </w:r>
      <w:r w:rsidRPr="009714E4">
        <w:t>s will be in that language.</w:t>
      </w:r>
      <w:r w:rsidR="00246B3A" w:rsidRPr="009714E4">
        <w:t xml:space="preserve"> Indicate the language that will be used by those obtaining consent.</w:t>
      </w:r>
    </w:p>
    <w:p w14:paraId="7DFBD3BD" w14:textId="77777777" w:rsidR="001B678E" w:rsidRPr="009714E4" w:rsidRDefault="009C650D" w:rsidP="009046FC">
      <w:pPr>
        <w:pStyle w:val="BlockText"/>
        <w:tabs>
          <w:tab w:val="left" w:pos="1260"/>
        </w:tabs>
        <w:ind w:left="1260"/>
        <w:rPr>
          <w:b/>
          <w:bCs/>
        </w:rPr>
      </w:pPr>
      <w:bookmarkStart w:id="27" w:name="_Hlk114466222"/>
      <w:bookmarkEnd w:id="26"/>
      <w:r w:rsidRPr="009714E4">
        <w:rPr>
          <w:b/>
          <w:bCs/>
        </w:rPr>
        <w:t>Waiver or Alteration of Consent Process</w:t>
      </w:r>
      <w:r w:rsidR="001B678E" w:rsidRPr="009714E4">
        <w:rPr>
          <w:b/>
          <w:bCs/>
        </w:rPr>
        <w:t xml:space="preserve"> (consent will not be obtained, required information will not be disclosed, or the research involves deception)</w:t>
      </w:r>
    </w:p>
    <w:p w14:paraId="4EA3D5FF" w14:textId="77777777" w:rsidR="00D60077" w:rsidRPr="009714E4" w:rsidRDefault="00D60077" w:rsidP="0064063A">
      <w:pPr>
        <w:pStyle w:val="List"/>
        <w:numPr>
          <w:ilvl w:val="2"/>
          <w:numId w:val="16"/>
        </w:numPr>
        <w:tabs>
          <w:tab w:val="left" w:pos="1800"/>
        </w:tabs>
        <w:ind w:left="1800" w:hanging="540"/>
      </w:pPr>
      <w:bookmarkStart w:id="28" w:name="_Hlk108431132"/>
      <w:bookmarkEnd w:id="27"/>
      <w:r w:rsidRPr="009714E4">
        <w:lastRenderedPageBreak/>
        <w:t>Provide information on the waiver or alteration of consent and the rationale. (e.g., what elements of consent will be altered.)</w:t>
      </w:r>
    </w:p>
    <w:bookmarkEnd w:id="28"/>
    <w:p w14:paraId="7DFBD3C0" w14:textId="37078260" w:rsidR="00393FAF" w:rsidRPr="009714E4" w:rsidRDefault="00376B55" w:rsidP="0064063A">
      <w:pPr>
        <w:pStyle w:val="BlockText"/>
        <w:tabs>
          <w:tab w:val="left" w:pos="1260"/>
        </w:tabs>
        <w:ind w:left="1260"/>
        <w:rPr>
          <w:b/>
        </w:rPr>
      </w:pPr>
      <w:r w:rsidRPr="009714E4">
        <w:rPr>
          <w:b/>
          <w:bCs/>
        </w:rPr>
        <w:t>Participant</w:t>
      </w:r>
      <w:r w:rsidR="00E66054" w:rsidRPr="009714E4">
        <w:rPr>
          <w:b/>
          <w:bCs/>
        </w:rPr>
        <w:t>s</w:t>
      </w:r>
      <w:r w:rsidR="00393FAF" w:rsidRPr="009714E4">
        <w:rPr>
          <w:b/>
        </w:rPr>
        <w:t xml:space="preserve"> who </w:t>
      </w:r>
      <w:r w:rsidR="00A969E1" w:rsidRPr="009714E4">
        <w:rPr>
          <w:b/>
        </w:rPr>
        <w:t>are not yet adults</w:t>
      </w:r>
      <w:r w:rsidR="00393FAF" w:rsidRPr="009714E4">
        <w:rPr>
          <w:b/>
        </w:rPr>
        <w:t xml:space="preserve"> (</w:t>
      </w:r>
      <w:r w:rsidR="00A969E1" w:rsidRPr="009714E4">
        <w:rPr>
          <w:b/>
        </w:rPr>
        <w:t xml:space="preserve">infants, </w:t>
      </w:r>
      <w:r w:rsidR="00393FAF" w:rsidRPr="009714E4">
        <w:rPr>
          <w:b/>
        </w:rPr>
        <w:t>children</w:t>
      </w:r>
      <w:r w:rsidR="00A969E1" w:rsidRPr="009714E4">
        <w:rPr>
          <w:b/>
        </w:rPr>
        <w:t>, teenagers</w:t>
      </w:r>
      <w:r w:rsidR="00E66054" w:rsidRPr="009714E4">
        <w:rPr>
          <w:b/>
        </w:rPr>
        <w:t>)</w:t>
      </w:r>
    </w:p>
    <w:p w14:paraId="7DFBD3C1" w14:textId="3C4D023B" w:rsidR="00957EA4" w:rsidRPr="009714E4" w:rsidRDefault="00957EA4" w:rsidP="0064063A">
      <w:pPr>
        <w:pStyle w:val="List"/>
        <w:numPr>
          <w:ilvl w:val="2"/>
          <w:numId w:val="16"/>
        </w:numPr>
        <w:tabs>
          <w:tab w:val="left" w:pos="1800"/>
        </w:tabs>
        <w:ind w:left="1800" w:hanging="540"/>
      </w:pPr>
      <w:bookmarkStart w:id="29" w:name="_Hlk114466288"/>
      <w:r w:rsidRPr="009714E4">
        <w:t xml:space="preserve">Describe the criteria that will be used to determine whether a prospective </w:t>
      </w:r>
      <w:r w:rsidR="00376B55" w:rsidRPr="009714E4">
        <w:t>participant</w:t>
      </w:r>
      <w:r w:rsidRPr="009714E4">
        <w:t xml:space="preserve"> has not attained the legal age for consent to treatments or procedures involved in the </w:t>
      </w:r>
      <w:r w:rsidR="00705DDD" w:rsidRPr="009714E4">
        <w:t>research</w:t>
      </w:r>
      <w:r w:rsidRPr="009714E4">
        <w:t xml:space="preserve"> under the applicable law of the jurisdiction in which the </w:t>
      </w:r>
      <w:r w:rsidR="00705DDD" w:rsidRPr="009714E4">
        <w:t>research</w:t>
      </w:r>
      <w:r w:rsidRPr="009714E4">
        <w:t xml:space="preserve"> will be conducted. (E.g., individuals under the age of 18 years.)</w:t>
      </w:r>
    </w:p>
    <w:p w14:paraId="7DFBD3C4" w14:textId="77777777" w:rsidR="00393FAF" w:rsidRPr="009714E4" w:rsidRDefault="00393FAF" w:rsidP="0064063A">
      <w:pPr>
        <w:pStyle w:val="List"/>
        <w:numPr>
          <w:ilvl w:val="2"/>
          <w:numId w:val="16"/>
        </w:numPr>
        <w:tabs>
          <w:tab w:val="left" w:pos="1800"/>
        </w:tabs>
        <w:ind w:left="1800" w:hanging="540"/>
      </w:pPr>
      <w:r w:rsidRPr="009714E4">
        <w:t>Describe whether parental permission will be obtained from:</w:t>
      </w:r>
    </w:p>
    <w:p w14:paraId="7DFBD3C5" w14:textId="77777777" w:rsidR="00393FAF" w:rsidRPr="009714E4" w:rsidRDefault="00393FAF" w:rsidP="0064063A">
      <w:pPr>
        <w:pStyle w:val="List2"/>
        <w:numPr>
          <w:ilvl w:val="3"/>
          <w:numId w:val="16"/>
        </w:numPr>
        <w:tabs>
          <w:tab w:val="left" w:pos="2340"/>
        </w:tabs>
        <w:ind w:left="2340" w:hanging="540"/>
      </w:pPr>
      <w:r w:rsidRPr="009714E4">
        <w:t>Both parents unless one parent is deceased, unknown, incompetent, or not reasonably available, or when only one parent has legal responsibility for the care and custody of the child.</w:t>
      </w:r>
    </w:p>
    <w:p w14:paraId="7DFBD3C6" w14:textId="77777777" w:rsidR="00393FAF" w:rsidRPr="009714E4" w:rsidRDefault="00393FAF" w:rsidP="0064063A">
      <w:pPr>
        <w:pStyle w:val="List2"/>
        <w:numPr>
          <w:ilvl w:val="3"/>
          <w:numId w:val="16"/>
        </w:numPr>
        <w:tabs>
          <w:tab w:val="left" w:pos="2340"/>
        </w:tabs>
        <w:ind w:left="2340" w:hanging="540"/>
      </w:pPr>
      <w:r w:rsidRPr="009714E4">
        <w:t>One parent even if the other parent is alive, known, competent, reasonably available, and shares legal responsibility for the care and custody of the child.</w:t>
      </w:r>
    </w:p>
    <w:p w14:paraId="7DFBD3C7" w14:textId="77777777" w:rsidR="00393FAF" w:rsidRPr="009714E4" w:rsidRDefault="00393FAF" w:rsidP="00376B55">
      <w:pPr>
        <w:pStyle w:val="List"/>
        <w:numPr>
          <w:ilvl w:val="3"/>
          <w:numId w:val="16"/>
        </w:numPr>
        <w:tabs>
          <w:tab w:val="left" w:pos="1800"/>
        </w:tabs>
        <w:ind w:left="2340" w:hanging="540"/>
      </w:pPr>
      <w:r w:rsidRPr="009714E4">
        <w:t>Describe whether permission will be obtained from individuals other than parents, and if so, who will be allowed to provide permission. Describe the process used to determine these individuals’ authority to consent to each child’s general medical care.</w:t>
      </w:r>
    </w:p>
    <w:p w14:paraId="7DFBD3C8" w14:textId="77777777" w:rsidR="00393FAF" w:rsidRPr="009714E4" w:rsidRDefault="0088163E" w:rsidP="0064063A">
      <w:pPr>
        <w:pStyle w:val="List"/>
        <w:numPr>
          <w:ilvl w:val="2"/>
          <w:numId w:val="16"/>
        </w:numPr>
        <w:tabs>
          <w:tab w:val="left" w:pos="1800"/>
        </w:tabs>
        <w:ind w:left="1800" w:hanging="540"/>
      </w:pPr>
      <w:r w:rsidRPr="009714E4">
        <w:t>Indicate w</w:t>
      </w:r>
      <w:r w:rsidR="00393FAF" w:rsidRPr="009714E4">
        <w:t>hether assent will be obtained from all,</w:t>
      </w:r>
      <w:r w:rsidRPr="009714E4">
        <w:t xml:space="preserve"> some, or none of the children. I</w:t>
      </w:r>
      <w:r w:rsidR="00393FAF" w:rsidRPr="009714E4">
        <w:t xml:space="preserve">f </w:t>
      </w:r>
      <w:r w:rsidRPr="009714E4">
        <w:t xml:space="preserve">assent will be obtained from </w:t>
      </w:r>
      <w:r w:rsidR="00393FAF" w:rsidRPr="009714E4">
        <w:t xml:space="preserve">some children, </w:t>
      </w:r>
      <w:r w:rsidRPr="009714E4">
        <w:t xml:space="preserve">indicate </w:t>
      </w:r>
      <w:r w:rsidR="00393FAF" w:rsidRPr="009714E4">
        <w:t>which children will be required to assent.</w:t>
      </w:r>
    </w:p>
    <w:p w14:paraId="7DFBD3C9" w14:textId="77777777" w:rsidR="00393FAF" w:rsidRPr="009714E4" w:rsidRDefault="00393FAF" w:rsidP="0064063A">
      <w:pPr>
        <w:pStyle w:val="List"/>
        <w:numPr>
          <w:ilvl w:val="2"/>
          <w:numId w:val="16"/>
        </w:numPr>
        <w:tabs>
          <w:tab w:val="left" w:pos="1800"/>
        </w:tabs>
        <w:ind w:left="1800" w:hanging="540"/>
      </w:pPr>
      <w:r w:rsidRPr="009714E4">
        <w:t>When assent of children is obtained describe whether and how it will be documented.</w:t>
      </w:r>
    </w:p>
    <w:bookmarkEnd w:id="29"/>
    <w:p w14:paraId="7DFBD3CA" w14:textId="130F7E48" w:rsidR="00AD03CE" w:rsidRPr="009714E4" w:rsidRDefault="00E66054" w:rsidP="0064063A">
      <w:pPr>
        <w:pStyle w:val="BlockText"/>
        <w:tabs>
          <w:tab w:val="left" w:pos="1260"/>
        </w:tabs>
        <w:ind w:left="1260"/>
        <w:rPr>
          <w:b/>
          <w:bCs/>
        </w:rPr>
      </w:pPr>
      <w:r w:rsidRPr="009714E4">
        <w:rPr>
          <w:b/>
          <w:bCs/>
        </w:rPr>
        <w:t>Cognitively Impaired Adults</w:t>
      </w:r>
      <w:r w:rsidR="00881D60" w:rsidRPr="009714E4">
        <w:rPr>
          <w:b/>
          <w:bCs/>
        </w:rPr>
        <w:t>/Adults Unable to Consent</w:t>
      </w:r>
    </w:p>
    <w:p w14:paraId="35E0C202" w14:textId="22659FB3" w:rsidR="00376B55" w:rsidRPr="009714E4" w:rsidRDefault="00376B55" w:rsidP="0064063A">
      <w:pPr>
        <w:pStyle w:val="BlockText"/>
        <w:tabs>
          <w:tab w:val="left" w:pos="1260"/>
        </w:tabs>
        <w:ind w:left="1260"/>
      </w:pPr>
      <w:r w:rsidRPr="009714E4">
        <w:t>Describe:</w:t>
      </w:r>
    </w:p>
    <w:p w14:paraId="5C5C47A4" w14:textId="77777777" w:rsidR="006C2F90" w:rsidRPr="009714E4" w:rsidRDefault="00393FAF" w:rsidP="0064063A">
      <w:pPr>
        <w:pStyle w:val="List"/>
        <w:numPr>
          <w:ilvl w:val="2"/>
          <w:numId w:val="16"/>
        </w:numPr>
        <w:tabs>
          <w:tab w:val="left" w:pos="1800"/>
        </w:tabs>
        <w:ind w:left="1800" w:hanging="540"/>
      </w:pPr>
      <w:bookmarkStart w:id="30" w:name="_Hlk114466338"/>
      <w:r w:rsidRPr="009714E4">
        <w:t>the process to determine whether an individual is capable of consent.</w:t>
      </w:r>
      <w:r w:rsidR="00705DDD" w:rsidRPr="009714E4">
        <w:t xml:space="preserve"> </w:t>
      </w:r>
    </w:p>
    <w:p w14:paraId="0BC6098F" w14:textId="72AF147E" w:rsidR="006C2F90" w:rsidRPr="009714E4" w:rsidRDefault="006C2F90" w:rsidP="006C2F90">
      <w:pPr>
        <w:pStyle w:val="List"/>
        <w:numPr>
          <w:ilvl w:val="2"/>
          <w:numId w:val="16"/>
        </w:numPr>
        <w:tabs>
          <w:tab w:val="left" w:pos="1800"/>
        </w:tabs>
        <w:ind w:left="1800" w:hanging="540"/>
      </w:pPr>
      <w:r w:rsidRPr="009714E4">
        <w:t xml:space="preserve">the individuals from whom permission will be obtained in the order of priority. (e.g., durable power of attorney for health care, a court-appointed guardian for health care decisions, spouse, or adult child). Provide information about which individual(s) are authorized under applicable state law to consent on behalf of a prospective participants to their participation in the procedure(s) involved in this research. if assent will be required of all, some, or none of the participants.  If some or all are indicated, which participants will be required to provide </w:t>
      </w:r>
      <w:proofErr w:type="gramStart"/>
      <w:r w:rsidRPr="009714E4">
        <w:t>assent</w:t>
      </w:r>
      <w:proofErr w:type="gramEnd"/>
      <w:r w:rsidRPr="009714E4">
        <w:t xml:space="preserve"> and which will not.</w:t>
      </w:r>
    </w:p>
    <w:p w14:paraId="476977A9" w14:textId="77777777" w:rsidR="006C2F90" w:rsidRPr="009714E4" w:rsidRDefault="006C2F90" w:rsidP="006C2F90">
      <w:pPr>
        <w:pStyle w:val="List"/>
        <w:numPr>
          <w:ilvl w:val="2"/>
          <w:numId w:val="16"/>
        </w:numPr>
        <w:tabs>
          <w:tab w:val="left" w:pos="1800"/>
        </w:tabs>
        <w:ind w:left="1800" w:hanging="540"/>
      </w:pPr>
      <w:bookmarkStart w:id="31" w:name="_Hlk114466356"/>
      <w:bookmarkEnd w:id="30"/>
      <w:r w:rsidRPr="009714E4">
        <w:lastRenderedPageBreak/>
        <w:t>if assent will not be obtained from some or all participants, an explanation of why not.</w:t>
      </w:r>
    </w:p>
    <w:p w14:paraId="46BBD635" w14:textId="0625EDA2" w:rsidR="006C2F90" w:rsidRPr="009714E4" w:rsidRDefault="006C2F90" w:rsidP="00881D60">
      <w:pPr>
        <w:pStyle w:val="List"/>
        <w:numPr>
          <w:ilvl w:val="2"/>
          <w:numId w:val="16"/>
        </w:numPr>
        <w:tabs>
          <w:tab w:val="left" w:pos="1800"/>
        </w:tabs>
        <w:spacing w:after="0" w:afterAutospacing="0"/>
        <w:ind w:left="1800" w:hanging="540"/>
      </w:pPr>
      <w:r w:rsidRPr="009714E4">
        <w:t>whether the assent of the participants will be documented and the process to document assent. The IRB allows the person obtaining assent to document assent on the consent document and does not routinely require assent documents and does not routinely require participants to sign assent documents.</w:t>
      </w:r>
    </w:p>
    <w:bookmarkEnd w:id="31"/>
    <w:p w14:paraId="781A107A" w14:textId="77777777" w:rsidR="00881D60" w:rsidRPr="009714E4" w:rsidRDefault="00881D60" w:rsidP="00881D60">
      <w:pPr>
        <w:pStyle w:val="List"/>
        <w:numPr>
          <w:ilvl w:val="0"/>
          <w:numId w:val="0"/>
        </w:numPr>
        <w:tabs>
          <w:tab w:val="left" w:pos="1800"/>
        </w:tabs>
        <w:spacing w:before="0" w:beforeAutospacing="0" w:after="0" w:afterAutospacing="0"/>
        <w:ind w:left="1260"/>
      </w:pPr>
    </w:p>
    <w:p w14:paraId="7DFBD40C" w14:textId="0C3B088A" w:rsidR="00416A41" w:rsidRPr="009714E4" w:rsidRDefault="00FE170C" w:rsidP="00FE170C">
      <w:pPr>
        <w:pStyle w:val="Heading1"/>
        <w:ind w:left="720"/>
        <w:rPr>
          <w:sz w:val="24"/>
          <w:szCs w:val="24"/>
        </w:rPr>
      </w:pPr>
      <w:bookmarkStart w:id="32" w:name="_Toc108514665"/>
      <w:r w:rsidRPr="009714E4">
        <w:rPr>
          <w:sz w:val="24"/>
          <w:szCs w:val="24"/>
        </w:rPr>
        <w:t>Setting</w:t>
      </w:r>
      <w:bookmarkEnd w:id="32"/>
    </w:p>
    <w:p w14:paraId="3294654E" w14:textId="0B4CC0EA" w:rsidR="00FE170C" w:rsidRPr="009714E4" w:rsidRDefault="00FE170C" w:rsidP="00F93A0E">
      <w:pPr>
        <w:pStyle w:val="BlockText"/>
        <w:contextualSpacing/>
      </w:pPr>
      <w:r w:rsidRPr="009714E4">
        <w:t xml:space="preserve">Describe the </w:t>
      </w:r>
      <w:r w:rsidR="00FB1B84">
        <w:t xml:space="preserve">study </w:t>
      </w:r>
      <w:r w:rsidRPr="009714E4">
        <w:t>sites or locations where your research team will conduct the research.</w:t>
      </w:r>
    </w:p>
    <w:p w14:paraId="11E5F79B" w14:textId="757EBCE9" w:rsidR="00FE170C" w:rsidRPr="009714E4" w:rsidRDefault="00FE170C" w:rsidP="00FE170C">
      <w:pPr>
        <w:pStyle w:val="BlockText"/>
        <w:numPr>
          <w:ilvl w:val="1"/>
          <w:numId w:val="16"/>
        </w:numPr>
        <w:ind w:left="1440" w:hanging="720"/>
        <w:contextualSpacing/>
      </w:pPr>
      <w:bookmarkStart w:id="33" w:name="_Hlk114466437"/>
      <w:r w:rsidRPr="009714E4">
        <w:t>Identify where your research team will identify and recruit potential participants.</w:t>
      </w:r>
    </w:p>
    <w:p w14:paraId="4298A856" w14:textId="41F4CEB0" w:rsidR="00FE170C" w:rsidRPr="009714E4" w:rsidRDefault="00FE170C" w:rsidP="00FE170C">
      <w:pPr>
        <w:pStyle w:val="BlockText"/>
        <w:numPr>
          <w:ilvl w:val="1"/>
          <w:numId w:val="16"/>
        </w:numPr>
        <w:contextualSpacing/>
      </w:pPr>
      <w:r w:rsidRPr="009714E4">
        <w:t>Identify where research procedures will be performed.</w:t>
      </w:r>
    </w:p>
    <w:p w14:paraId="67AA170B" w14:textId="7FBD2C81" w:rsidR="00FE170C" w:rsidRPr="009714E4" w:rsidRDefault="00FE170C" w:rsidP="00FE170C">
      <w:pPr>
        <w:pStyle w:val="BlockText"/>
        <w:numPr>
          <w:ilvl w:val="1"/>
          <w:numId w:val="16"/>
        </w:numPr>
        <w:ind w:left="1440" w:hanging="720"/>
        <w:contextualSpacing/>
      </w:pPr>
      <w:r w:rsidRPr="009714E4">
        <w:t>Describe the composition and involvement of any community advisory board.</w:t>
      </w:r>
    </w:p>
    <w:p w14:paraId="17614E72" w14:textId="39AFBCAC" w:rsidR="00FE170C" w:rsidRPr="009714E4" w:rsidRDefault="00FE170C" w:rsidP="00FE170C">
      <w:pPr>
        <w:pStyle w:val="BlockText"/>
        <w:numPr>
          <w:ilvl w:val="1"/>
          <w:numId w:val="16"/>
        </w:numPr>
        <w:ind w:left="1440" w:hanging="720"/>
        <w:contextualSpacing/>
      </w:pPr>
      <w:r w:rsidRPr="009714E4">
        <w:t>For research conducted outside of the organization and its affiliates describe:</w:t>
      </w:r>
    </w:p>
    <w:p w14:paraId="25E5EA3A" w14:textId="7E743CFF" w:rsidR="00FE170C" w:rsidRPr="009714E4" w:rsidRDefault="00FE170C" w:rsidP="00FE170C">
      <w:pPr>
        <w:pStyle w:val="BlockText"/>
        <w:numPr>
          <w:ilvl w:val="2"/>
          <w:numId w:val="16"/>
        </w:numPr>
        <w:contextualSpacing/>
      </w:pPr>
      <w:r w:rsidRPr="009714E4">
        <w:t>Site-specific regulations or customs affecting the research for research outside the organization.</w:t>
      </w:r>
    </w:p>
    <w:p w14:paraId="4C550C21" w14:textId="6584CD0E" w:rsidR="00FE170C" w:rsidRPr="009714E4" w:rsidRDefault="00FE170C" w:rsidP="00FE170C">
      <w:pPr>
        <w:pStyle w:val="BlockText"/>
        <w:numPr>
          <w:ilvl w:val="2"/>
          <w:numId w:val="16"/>
        </w:numPr>
        <w:contextualSpacing/>
      </w:pPr>
      <w:r w:rsidRPr="009714E4">
        <w:t>Local scientific and ethical review structure outside the organization.</w:t>
      </w:r>
    </w:p>
    <w:p w14:paraId="32BB81E1" w14:textId="008CF9F5" w:rsidR="003B22A1" w:rsidRPr="009714E4" w:rsidRDefault="003B22A1" w:rsidP="003B22A1">
      <w:pPr>
        <w:pStyle w:val="Heading1"/>
        <w:ind w:left="720"/>
        <w:rPr>
          <w:sz w:val="24"/>
          <w:szCs w:val="24"/>
        </w:rPr>
      </w:pPr>
      <w:bookmarkStart w:id="34" w:name="_Toc108514666"/>
      <w:bookmarkEnd w:id="33"/>
      <w:r w:rsidRPr="009714E4">
        <w:rPr>
          <w:sz w:val="24"/>
          <w:szCs w:val="24"/>
        </w:rPr>
        <w:t>Resources Available</w:t>
      </w:r>
      <w:bookmarkEnd w:id="34"/>
    </w:p>
    <w:p w14:paraId="480142F9" w14:textId="77777777" w:rsidR="003B22A1" w:rsidRPr="00ED44C6" w:rsidRDefault="003B22A1" w:rsidP="007E3F25">
      <w:pPr>
        <w:ind w:left="720"/>
        <w:rPr>
          <w:rFonts w:ascii="Times New Roman" w:hAnsi="Times New Roman"/>
          <w:i/>
          <w:iCs/>
          <w:color w:val="000000" w:themeColor="text1"/>
        </w:rPr>
      </w:pPr>
      <w:r w:rsidRPr="00ED44C6">
        <w:rPr>
          <w:rFonts w:ascii="Times New Roman" w:hAnsi="Times New Roman"/>
          <w:i/>
          <w:iCs/>
          <w:color w:val="000000" w:themeColor="text1"/>
        </w:rPr>
        <w:t>Describe the resources available to conduct the research: For example, as appropriate:</w:t>
      </w:r>
    </w:p>
    <w:p w14:paraId="73731E00" w14:textId="77777777" w:rsidR="003B22A1" w:rsidRPr="00ED44C6" w:rsidRDefault="003B22A1" w:rsidP="003B22A1">
      <w:pPr>
        <w:numPr>
          <w:ilvl w:val="0"/>
          <w:numId w:val="28"/>
        </w:numPr>
        <w:autoSpaceDE/>
        <w:autoSpaceDN/>
        <w:adjustRightInd/>
        <w:spacing w:line="259" w:lineRule="auto"/>
        <w:rPr>
          <w:rFonts w:ascii="Times New Roman" w:hAnsi="Times New Roman"/>
          <w:i/>
          <w:iCs/>
          <w:color w:val="000000" w:themeColor="text1"/>
        </w:rPr>
      </w:pPr>
      <w:bookmarkStart w:id="35" w:name="_Hlk114466590"/>
      <w:r w:rsidRPr="00ED44C6">
        <w:rPr>
          <w:rFonts w:ascii="Times New Roman" w:hAnsi="Times New Roman"/>
          <w:i/>
          <w:iCs/>
          <w:color w:val="000000" w:themeColor="text1"/>
        </w:rPr>
        <w:t>Justify the feasibility of recruiting the required number of suitable participants within the agreed recruitment period. For example, how many potential participants do you have access to? What percentage of those potential participants do you need to recruit?</w:t>
      </w:r>
    </w:p>
    <w:p w14:paraId="2252D426" w14:textId="77777777" w:rsidR="003B22A1" w:rsidRPr="00ED44C6" w:rsidRDefault="003B22A1" w:rsidP="003B22A1">
      <w:pPr>
        <w:numPr>
          <w:ilvl w:val="0"/>
          <w:numId w:val="28"/>
        </w:numPr>
        <w:autoSpaceDE/>
        <w:autoSpaceDN/>
        <w:adjustRightInd/>
        <w:spacing w:line="259" w:lineRule="auto"/>
        <w:rPr>
          <w:rFonts w:ascii="Times New Roman" w:hAnsi="Times New Roman"/>
          <w:i/>
          <w:iCs/>
          <w:color w:val="000000" w:themeColor="text1"/>
        </w:rPr>
      </w:pPr>
      <w:r w:rsidRPr="00ED44C6">
        <w:rPr>
          <w:rFonts w:ascii="Times New Roman" w:hAnsi="Times New Roman"/>
          <w:i/>
          <w:iCs/>
          <w:color w:val="000000" w:themeColor="text1"/>
        </w:rPr>
        <w:t>Describe the time that you will devote to conducting and completing the research.</w:t>
      </w:r>
    </w:p>
    <w:p w14:paraId="5EA169E1" w14:textId="77777777" w:rsidR="003B22A1" w:rsidRPr="00ED44C6" w:rsidRDefault="003B22A1" w:rsidP="003B22A1">
      <w:pPr>
        <w:numPr>
          <w:ilvl w:val="0"/>
          <w:numId w:val="28"/>
        </w:numPr>
        <w:autoSpaceDE/>
        <w:autoSpaceDN/>
        <w:adjustRightInd/>
        <w:spacing w:line="259" w:lineRule="auto"/>
        <w:rPr>
          <w:rFonts w:ascii="Times New Roman" w:hAnsi="Times New Roman"/>
          <w:i/>
          <w:iCs/>
          <w:color w:val="000000" w:themeColor="text1"/>
        </w:rPr>
      </w:pPr>
      <w:r w:rsidRPr="00ED44C6">
        <w:rPr>
          <w:rFonts w:ascii="Times New Roman" w:hAnsi="Times New Roman"/>
          <w:i/>
          <w:iCs/>
          <w:color w:val="000000" w:themeColor="text1"/>
        </w:rPr>
        <w:t>Describe your facilities.</w:t>
      </w:r>
    </w:p>
    <w:p w14:paraId="7167BFCA" w14:textId="77777777" w:rsidR="003B22A1" w:rsidRPr="00ED44C6" w:rsidRDefault="003B22A1" w:rsidP="003B22A1">
      <w:pPr>
        <w:numPr>
          <w:ilvl w:val="0"/>
          <w:numId w:val="28"/>
        </w:numPr>
        <w:autoSpaceDE/>
        <w:autoSpaceDN/>
        <w:adjustRightInd/>
        <w:spacing w:line="259" w:lineRule="auto"/>
        <w:rPr>
          <w:rFonts w:ascii="Times New Roman" w:hAnsi="Times New Roman"/>
          <w:i/>
          <w:iCs/>
          <w:color w:val="000000" w:themeColor="text1"/>
        </w:rPr>
      </w:pPr>
      <w:r w:rsidRPr="00ED44C6">
        <w:rPr>
          <w:rFonts w:ascii="Times New Roman" w:hAnsi="Times New Roman"/>
          <w:i/>
          <w:iCs/>
          <w:color w:val="000000" w:themeColor="text1"/>
        </w:rPr>
        <w:t xml:space="preserve">Describe the availability of medical or psychological resources that participants might need </w:t>
      </w:r>
      <w:proofErr w:type="gramStart"/>
      <w:r w:rsidRPr="00ED44C6">
        <w:rPr>
          <w:rFonts w:ascii="Times New Roman" w:hAnsi="Times New Roman"/>
          <w:i/>
          <w:iCs/>
          <w:color w:val="000000" w:themeColor="text1"/>
        </w:rPr>
        <w:t>as a result of</w:t>
      </w:r>
      <w:proofErr w:type="gramEnd"/>
      <w:r w:rsidRPr="00ED44C6">
        <w:rPr>
          <w:rFonts w:ascii="Times New Roman" w:hAnsi="Times New Roman"/>
          <w:i/>
          <w:iCs/>
          <w:color w:val="000000" w:themeColor="text1"/>
        </w:rPr>
        <w:t xml:space="preserve"> anticipated consequences of </w:t>
      </w:r>
      <w:proofErr w:type="gramStart"/>
      <w:r w:rsidRPr="00ED44C6">
        <w:rPr>
          <w:rFonts w:ascii="Times New Roman" w:hAnsi="Times New Roman"/>
          <w:i/>
          <w:iCs/>
          <w:color w:val="000000" w:themeColor="text1"/>
        </w:rPr>
        <w:t>the human</w:t>
      </w:r>
      <w:proofErr w:type="gramEnd"/>
      <w:r w:rsidRPr="00ED44C6">
        <w:rPr>
          <w:rFonts w:ascii="Times New Roman" w:hAnsi="Times New Roman"/>
          <w:i/>
          <w:iCs/>
          <w:color w:val="000000" w:themeColor="text1"/>
        </w:rPr>
        <w:t xml:space="preserve"> research.</w:t>
      </w:r>
    </w:p>
    <w:p w14:paraId="3435AD88" w14:textId="4A704604" w:rsidR="003B22A1" w:rsidRPr="00023D2A" w:rsidRDefault="003B22A1" w:rsidP="003B22A1">
      <w:pPr>
        <w:numPr>
          <w:ilvl w:val="0"/>
          <w:numId w:val="28"/>
        </w:numPr>
        <w:autoSpaceDE/>
        <w:autoSpaceDN/>
        <w:adjustRightInd/>
        <w:spacing w:line="259" w:lineRule="auto"/>
        <w:rPr>
          <w:rFonts w:ascii="Times New Roman" w:hAnsi="Times New Roman"/>
          <w:i/>
          <w:iCs/>
        </w:rPr>
      </w:pPr>
      <w:r w:rsidRPr="00ED44C6">
        <w:rPr>
          <w:rFonts w:ascii="Times New Roman" w:hAnsi="Times New Roman"/>
          <w:i/>
          <w:iCs/>
          <w:color w:val="000000" w:themeColor="text1"/>
        </w:rPr>
        <w:t>Describe your process to ensure that all persons assisting with the research are adequately informed</w:t>
      </w:r>
      <w:r w:rsidR="00FB1B84">
        <w:rPr>
          <w:rFonts w:ascii="Times New Roman" w:hAnsi="Times New Roman"/>
          <w:i/>
          <w:iCs/>
          <w:color w:val="000000" w:themeColor="text1"/>
        </w:rPr>
        <w:t>/trained</w:t>
      </w:r>
      <w:r w:rsidRPr="00ED44C6">
        <w:rPr>
          <w:rFonts w:ascii="Times New Roman" w:hAnsi="Times New Roman"/>
          <w:i/>
          <w:iCs/>
          <w:color w:val="000000" w:themeColor="text1"/>
        </w:rPr>
        <w:t xml:space="preserve"> about the protocol, the research procedures, </w:t>
      </w:r>
      <w:r w:rsidRPr="00023D2A">
        <w:rPr>
          <w:rFonts w:ascii="Times New Roman" w:hAnsi="Times New Roman"/>
          <w:i/>
          <w:iCs/>
        </w:rPr>
        <w:t>and their duties and functions.</w:t>
      </w:r>
    </w:p>
    <w:bookmarkEnd w:id="35"/>
    <w:p w14:paraId="6CFCC0D3" w14:textId="377E6081" w:rsidR="007E3F25" w:rsidRPr="00023D2A" w:rsidRDefault="007E3F25" w:rsidP="007E3F25">
      <w:pPr>
        <w:pStyle w:val="Default"/>
        <w:rPr>
          <w:color w:val="auto"/>
        </w:rPr>
      </w:pPr>
    </w:p>
    <w:p w14:paraId="06490677" w14:textId="1AD21DAA" w:rsidR="007E3F25" w:rsidRPr="00023D2A" w:rsidRDefault="007E3F25" w:rsidP="007E3F25">
      <w:pPr>
        <w:pStyle w:val="Heading1"/>
        <w:ind w:left="720"/>
        <w:rPr>
          <w:b w:val="0"/>
          <w:bCs/>
          <w:i/>
          <w:iCs/>
          <w:sz w:val="24"/>
          <w:szCs w:val="24"/>
        </w:rPr>
      </w:pPr>
      <w:bookmarkStart w:id="36" w:name="_Toc108514667"/>
      <w:r w:rsidRPr="00023D2A">
        <w:rPr>
          <w:sz w:val="24"/>
          <w:szCs w:val="24"/>
        </w:rPr>
        <w:t>Multi-site or Collaborative Research</w:t>
      </w:r>
      <w:bookmarkEnd w:id="36"/>
      <w:r w:rsidR="00585647" w:rsidRPr="00023D2A">
        <w:rPr>
          <w:sz w:val="24"/>
          <w:szCs w:val="24"/>
        </w:rPr>
        <w:t xml:space="preserve"> </w:t>
      </w:r>
      <w:r w:rsidR="00585647" w:rsidRPr="00023D2A">
        <w:rPr>
          <w:b w:val="0"/>
          <w:bCs/>
          <w:i/>
          <w:iCs/>
          <w:color w:val="C00000"/>
          <w:sz w:val="24"/>
          <w:szCs w:val="24"/>
        </w:rPr>
        <w:t>(this section may be deleted for single site studies)</w:t>
      </w:r>
    </w:p>
    <w:p w14:paraId="67F495FF" w14:textId="74B0EB3B" w:rsidR="007E3F25" w:rsidRPr="00ED44C6" w:rsidRDefault="007E3F25" w:rsidP="00C7490B">
      <w:pPr>
        <w:ind w:left="720"/>
        <w:rPr>
          <w:rFonts w:ascii="Times New Roman" w:hAnsi="Times New Roman"/>
          <w:i/>
          <w:iCs/>
        </w:rPr>
      </w:pPr>
      <w:r w:rsidRPr="00ED44C6">
        <w:rPr>
          <w:rFonts w:ascii="Times New Roman" w:hAnsi="Times New Roman"/>
          <w:i/>
          <w:iCs/>
        </w:rPr>
        <w:t>Multi-site and collaborative research occurs when researchers from PNWU and external institutions, or individual external investigators, are involved in carrying out the research. Provide the following information:</w:t>
      </w:r>
    </w:p>
    <w:p w14:paraId="2D2B3E37" w14:textId="77777777" w:rsidR="007E3F25" w:rsidRPr="00ED44C6" w:rsidRDefault="007E3F25" w:rsidP="00C7490B">
      <w:pPr>
        <w:ind w:left="1170" w:hanging="450"/>
        <w:rPr>
          <w:rFonts w:ascii="Times New Roman" w:hAnsi="Times New Roman"/>
          <w:i/>
          <w:iCs/>
        </w:rPr>
      </w:pPr>
      <w:bookmarkStart w:id="37" w:name="_Hlk114466641"/>
      <w:r w:rsidRPr="00ED44C6">
        <w:rPr>
          <w:rFonts w:ascii="Times New Roman" w:hAnsi="Times New Roman"/>
          <w:i/>
          <w:iCs/>
        </w:rPr>
        <w:lastRenderedPageBreak/>
        <w:t>•</w:t>
      </w:r>
      <w:r w:rsidRPr="00ED44C6">
        <w:rPr>
          <w:rFonts w:ascii="Times New Roman" w:hAnsi="Times New Roman"/>
          <w:i/>
          <w:iCs/>
        </w:rPr>
        <w:tab/>
        <w:t xml:space="preserve">Which institutions or individuals are participating in the research? </w:t>
      </w:r>
    </w:p>
    <w:p w14:paraId="6EFE9101" w14:textId="77777777" w:rsidR="007E3F25" w:rsidRPr="00ED44C6" w:rsidRDefault="007E3F25" w:rsidP="00C7490B">
      <w:pPr>
        <w:ind w:left="1170" w:hanging="450"/>
        <w:rPr>
          <w:rFonts w:ascii="Times New Roman" w:hAnsi="Times New Roman"/>
          <w:i/>
          <w:iCs/>
        </w:rPr>
      </w:pPr>
      <w:r w:rsidRPr="00ED44C6">
        <w:rPr>
          <w:rFonts w:ascii="Times New Roman" w:hAnsi="Times New Roman"/>
          <w:i/>
          <w:iCs/>
        </w:rPr>
        <w:t>•</w:t>
      </w:r>
      <w:r w:rsidRPr="00ED44C6">
        <w:rPr>
          <w:rFonts w:ascii="Times New Roman" w:hAnsi="Times New Roman"/>
          <w:i/>
          <w:iCs/>
        </w:rPr>
        <w:tab/>
        <w:t xml:space="preserve">What activities will institutions or individuals participate in? </w:t>
      </w:r>
    </w:p>
    <w:p w14:paraId="2B281DA7" w14:textId="479F8033" w:rsidR="007E3F25" w:rsidRPr="00ED44C6" w:rsidRDefault="007E3F25" w:rsidP="00C7490B">
      <w:pPr>
        <w:ind w:left="1170" w:hanging="450"/>
        <w:rPr>
          <w:rFonts w:ascii="Times New Roman" w:hAnsi="Times New Roman"/>
          <w:i/>
          <w:iCs/>
        </w:rPr>
      </w:pPr>
      <w:r w:rsidRPr="00ED44C6">
        <w:rPr>
          <w:rFonts w:ascii="Times New Roman" w:hAnsi="Times New Roman"/>
          <w:i/>
          <w:iCs/>
        </w:rPr>
        <w:t>•</w:t>
      </w:r>
      <w:r w:rsidRPr="00ED44C6">
        <w:rPr>
          <w:rFonts w:ascii="Times New Roman" w:hAnsi="Times New Roman"/>
          <w:i/>
          <w:iCs/>
        </w:rPr>
        <w:tab/>
        <w:t xml:space="preserve">Will each institution or individual’s IRB review their own </w:t>
      </w:r>
      <w:r w:rsidR="00192C84" w:rsidRPr="00ED44C6">
        <w:rPr>
          <w:rFonts w:ascii="Times New Roman" w:hAnsi="Times New Roman"/>
          <w:i/>
          <w:iCs/>
        </w:rPr>
        <w:t>activities,</w:t>
      </w:r>
      <w:r w:rsidRPr="00ED44C6">
        <w:rPr>
          <w:rFonts w:ascii="Times New Roman" w:hAnsi="Times New Roman"/>
          <w:i/>
          <w:iCs/>
        </w:rPr>
        <w:t xml:space="preserve"> or will one IRB serve as the IRB of Record?  </w:t>
      </w:r>
    </w:p>
    <w:bookmarkEnd w:id="37"/>
    <w:p w14:paraId="0086A74E" w14:textId="48CD0E10" w:rsidR="00C7490B" w:rsidRPr="00ED44C6" w:rsidRDefault="00C7490B" w:rsidP="00C7490B">
      <w:pPr>
        <w:pStyle w:val="Default"/>
        <w:rPr>
          <w:i/>
          <w:iCs/>
        </w:rPr>
      </w:pPr>
    </w:p>
    <w:p w14:paraId="7DA15486" w14:textId="67FF1D69" w:rsidR="00C7490B" w:rsidRPr="00ED44C6" w:rsidRDefault="00C7490B" w:rsidP="00C7490B">
      <w:pPr>
        <w:pStyle w:val="Default"/>
        <w:rPr>
          <w:i/>
          <w:iCs/>
        </w:rPr>
      </w:pPr>
      <w:r w:rsidRPr="00ED44C6">
        <w:rPr>
          <w:i/>
          <w:iCs/>
        </w:rPr>
        <w:t>If your research involves non-exempt, federally funded, human research, happening at multiple research sites you may be required to establish a Single IRB via reliance agreements.</w:t>
      </w:r>
    </w:p>
    <w:p w14:paraId="41184426" w14:textId="5AFB3B12" w:rsidR="00C7490B" w:rsidRPr="009714E4" w:rsidRDefault="00C7490B" w:rsidP="00C7490B">
      <w:pPr>
        <w:pStyle w:val="Default"/>
      </w:pPr>
    </w:p>
    <w:p w14:paraId="73161680" w14:textId="7B5F8B21" w:rsidR="00C7490B" w:rsidRPr="009714E4" w:rsidRDefault="00BD0CE4" w:rsidP="00C7490B">
      <w:pPr>
        <w:pStyle w:val="Heading1"/>
        <w:ind w:left="720"/>
        <w:rPr>
          <w:sz w:val="24"/>
          <w:szCs w:val="24"/>
        </w:rPr>
      </w:pPr>
      <w:bookmarkStart w:id="38" w:name="_Toc108514668"/>
      <w:r>
        <w:rPr>
          <w:sz w:val="24"/>
          <w:szCs w:val="24"/>
        </w:rPr>
        <w:t xml:space="preserve">Literature </w:t>
      </w:r>
      <w:r w:rsidR="00C7490B" w:rsidRPr="009714E4">
        <w:rPr>
          <w:sz w:val="24"/>
          <w:szCs w:val="24"/>
        </w:rPr>
        <w:t>References</w:t>
      </w:r>
      <w:bookmarkEnd w:id="38"/>
    </w:p>
    <w:p w14:paraId="7C3FE067" w14:textId="5B338120" w:rsidR="00BD0CE4" w:rsidRPr="006F6AFC" w:rsidRDefault="00BD0CE4" w:rsidP="00BD0CE4">
      <w:pPr>
        <w:ind w:left="720"/>
        <w:rPr>
          <w:i/>
          <w:iCs/>
        </w:rPr>
      </w:pPr>
      <w:bookmarkStart w:id="39" w:name="_Hlk114466727"/>
      <w:bookmarkStart w:id="40" w:name="_Hlk108522114"/>
      <w:r w:rsidRPr="006F6AFC">
        <w:rPr>
          <w:i/>
          <w:iCs/>
        </w:rPr>
        <w:t xml:space="preserve">Include a list of relevant literature in this section.  Use a consistent, standard, modern format, which might be dependent upon the required format for an anticipated journal publication. </w:t>
      </w:r>
      <w:hyperlink r:id="rId13" w:history="1">
        <w:r w:rsidRPr="00585647">
          <w:rPr>
            <w:rStyle w:val="Hyperlink"/>
            <w:i/>
            <w:iCs/>
          </w:rPr>
          <w:t>The preferred format is ICMJE</w:t>
        </w:r>
      </w:hyperlink>
      <w:bookmarkEnd w:id="39"/>
      <w:r w:rsidRPr="006F6AFC">
        <w:rPr>
          <w:i/>
          <w:iCs/>
        </w:rPr>
        <w:t>.</w:t>
      </w:r>
    </w:p>
    <w:bookmarkEnd w:id="40"/>
    <w:p w14:paraId="0B6F4007" w14:textId="77777777" w:rsidR="007E3F25" w:rsidRPr="005918C4" w:rsidRDefault="007E3F25" w:rsidP="007E3F25">
      <w:pPr>
        <w:pStyle w:val="Default"/>
      </w:pPr>
    </w:p>
    <w:p w14:paraId="449E9FAD" w14:textId="77777777" w:rsidR="00BD0CE4" w:rsidRPr="006F6AFC" w:rsidRDefault="00BD0CE4" w:rsidP="00BD0CE4">
      <w:pPr>
        <w:pStyle w:val="Heading1"/>
        <w:ind w:left="720"/>
        <w:rPr>
          <w:sz w:val="24"/>
          <w:szCs w:val="24"/>
        </w:rPr>
      </w:pPr>
      <w:r w:rsidRPr="006F6AFC">
        <w:rPr>
          <w:sz w:val="24"/>
          <w:szCs w:val="24"/>
        </w:rPr>
        <w:t>Appendices</w:t>
      </w:r>
      <w:r>
        <w:rPr>
          <w:sz w:val="24"/>
          <w:szCs w:val="24"/>
        </w:rPr>
        <w:t xml:space="preserve"> </w:t>
      </w:r>
    </w:p>
    <w:p w14:paraId="146086EB" w14:textId="77777777" w:rsidR="00BD0CE4" w:rsidRDefault="00BD0CE4" w:rsidP="00BD0CE4">
      <w:pPr>
        <w:pStyle w:val="BlockText"/>
        <w:contextualSpacing/>
      </w:pPr>
      <w:r>
        <w:t>Examples include:</w:t>
      </w:r>
    </w:p>
    <w:p w14:paraId="56249B65" w14:textId="77777777" w:rsidR="00BD0CE4" w:rsidRDefault="00BD0CE4" w:rsidP="00BD0CE4">
      <w:pPr>
        <w:pStyle w:val="BlockText"/>
        <w:numPr>
          <w:ilvl w:val="0"/>
          <w:numId w:val="32"/>
        </w:numPr>
        <w:contextualSpacing/>
      </w:pPr>
      <w:bookmarkStart w:id="41" w:name="_Hlk114466826"/>
      <w:r>
        <w:t>Schedule of Events</w:t>
      </w:r>
    </w:p>
    <w:p w14:paraId="556A4A1B" w14:textId="77777777" w:rsidR="00BD0CE4" w:rsidRDefault="00BD0CE4" w:rsidP="00BD0CE4">
      <w:pPr>
        <w:pStyle w:val="BlockText"/>
        <w:numPr>
          <w:ilvl w:val="0"/>
          <w:numId w:val="32"/>
        </w:numPr>
        <w:contextualSpacing/>
      </w:pPr>
      <w:r>
        <w:t>Schematic of Study Design</w:t>
      </w:r>
    </w:p>
    <w:p w14:paraId="69A9D488" w14:textId="77777777" w:rsidR="00BD0CE4" w:rsidRDefault="00BD0CE4" w:rsidP="00BD0CE4">
      <w:pPr>
        <w:pStyle w:val="BlockText"/>
        <w:numPr>
          <w:ilvl w:val="0"/>
          <w:numId w:val="32"/>
        </w:numPr>
        <w:contextualSpacing/>
      </w:pPr>
      <w:r>
        <w:t>DSMB Charter</w:t>
      </w:r>
    </w:p>
    <w:p w14:paraId="6EB10167" w14:textId="15987431" w:rsidR="00BD0CE4" w:rsidRDefault="00BD0CE4" w:rsidP="00BD0CE4">
      <w:pPr>
        <w:pStyle w:val="BlockText"/>
        <w:numPr>
          <w:ilvl w:val="0"/>
          <w:numId w:val="32"/>
        </w:numPr>
        <w:contextualSpacing/>
      </w:pPr>
      <w:r>
        <w:t>Case Report Forms (CRFs)</w:t>
      </w:r>
    </w:p>
    <w:p w14:paraId="14AE3DF7" w14:textId="26F20916" w:rsidR="00587B89" w:rsidRDefault="00587B89" w:rsidP="00BD0CE4">
      <w:pPr>
        <w:pStyle w:val="BlockText"/>
        <w:numPr>
          <w:ilvl w:val="0"/>
          <w:numId w:val="32"/>
        </w:numPr>
        <w:contextualSpacing/>
      </w:pPr>
      <w:r>
        <w:t>Data Collection Forms</w:t>
      </w:r>
    </w:p>
    <w:p w14:paraId="178FB4B9" w14:textId="77777777" w:rsidR="00BD0CE4" w:rsidRDefault="00BD0CE4" w:rsidP="00BD0CE4">
      <w:pPr>
        <w:pStyle w:val="BlockText"/>
        <w:numPr>
          <w:ilvl w:val="0"/>
          <w:numId w:val="32"/>
        </w:numPr>
        <w:contextualSpacing/>
      </w:pPr>
      <w:r>
        <w:t>Laboratory Handling</w:t>
      </w:r>
    </w:p>
    <w:p w14:paraId="7F14CAAF" w14:textId="77777777" w:rsidR="00BD0CE4" w:rsidRDefault="00BD0CE4" w:rsidP="00BD0CE4">
      <w:pPr>
        <w:pStyle w:val="BlockText"/>
        <w:numPr>
          <w:ilvl w:val="0"/>
          <w:numId w:val="32"/>
        </w:numPr>
        <w:contextualSpacing/>
      </w:pPr>
      <w:r>
        <w:t>Manual of Operations</w:t>
      </w:r>
    </w:p>
    <w:bookmarkEnd w:id="41"/>
    <w:p w14:paraId="3B5DD73D" w14:textId="77777777" w:rsidR="003B22A1" w:rsidRPr="009714E4" w:rsidRDefault="003B22A1" w:rsidP="003B22A1">
      <w:pPr>
        <w:rPr>
          <w:rFonts w:ascii="Times New Roman" w:hAnsi="Times New Roman"/>
        </w:rPr>
      </w:pPr>
    </w:p>
    <w:p w14:paraId="2B9A0774" w14:textId="77777777" w:rsidR="00FE170C" w:rsidRPr="009714E4" w:rsidRDefault="00FE170C" w:rsidP="00FE170C">
      <w:pPr>
        <w:pStyle w:val="BlockText"/>
        <w:contextualSpacing/>
      </w:pPr>
    </w:p>
    <w:sectPr w:rsidR="00FE170C" w:rsidRPr="009714E4" w:rsidSect="009B60B9">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F35" w14:textId="77777777" w:rsidR="0028073C" w:rsidRDefault="0028073C" w:rsidP="007C0AA4">
      <w:r>
        <w:separator/>
      </w:r>
    </w:p>
  </w:endnote>
  <w:endnote w:type="continuationSeparator" w:id="0">
    <w:p w14:paraId="4E13B681" w14:textId="77777777" w:rsidR="0028073C" w:rsidRDefault="0028073C"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4" w14:textId="528520A0" w:rsidR="0010378B" w:rsidRPr="000E3478" w:rsidRDefault="00266C62" w:rsidP="000E3478">
    <w:pPr>
      <w:pStyle w:val="Footer"/>
    </w:pPr>
    <w:r>
      <w:rPr>
        <w:lang w:val="en-US"/>
      </w:rPr>
      <w:t>Protocol Date and Version</w:t>
    </w:r>
    <w:r>
      <w:rPr>
        <w:lang w:val="en-US"/>
      </w:rPr>
      <w:tab/>
    </w:r>
    <w:r w:rsidR="0010378B">
      <w:t xml:space="preserve">Page </w:t>
    </w:r>
    <w:r w:rsidR="0010378B">
      <w:rPr>
        <w:rStyle w:val="PageNumber"/>
      </w:rPr>
      <w:fldChar w:fldCharType="begin"/>
    </w:r>
    <w:r w:rsidR="0010378B">
      <w:rPr>
        <w:rStyle w:val="PageNumber"/>
      </w:rPr>
      <w:instrText xml:space="preserve"> PAGE </w:instrText>
    </w:r>
    <w:r w:rsidR="0010378B">
      <w:rPr>
        <w:rStyle w:val="PageNumber"/>
      </w:rPr>
      <w:fldChar w:fldCharType="separate"/>
    </w:r>
    <w:r w:rsidR="00D84081">
      <w:rPr>
        <w:rStyle w:val="PageNumber"/>
        <w:noProof/>
      </w:rPr>
      <w:t>1</w:t>
    </w:r>
    <w:r w:rsidR="0010378B">
      <w:rPr>
        <w:rStyle w:val="PageNumber"/>
      </w:rPr>
      <w:fldChar w:fldCharType="end"/>
    </w:r>
    <w:r w:rsidR="0010378B">
      <w:rPr>
        <w:rStyle w:val="PageNumber"/>
      </w:rPr>
      <w:t xml:space="preserve"> of </w:t>
    </w:r>
    <w:r w:rsidR="0010378B">
      <w:rPr>
        <w:rStyle w:val="PageNumber"/>
      </w:rPr>
      <w:fldChar w:fldCharType="begin"/>
    </w:r>
    <w:r w:rsidR="0010378B">
      <w:rPr>
        <w:rStyle w:val="PageNumber"/>
      </w:rPr>
      <w:instrText xml:space="preserve"> NUMPAGES </w:instrText>
    </w:r>
    <w:r w:rsidR="0010378B">
      <w:rPr>
        <w:rStyle w:val="PageNumber"/>
      </w:rPr>
      <w:fldChar w:fldCharType="separate"/>
    </w:r>
    <w:r w:rsidR="00D84081">
      <w:rPr>
        <w:rStyle w:val="PageNumber"/>
        <w:noProof/>
      </w:rPr>
      <w:t>14</w:t>
    </w:r>
    <w:r w:rsidR="0010378B">
      <w:rPr>
        <w:rStyle w:val="PageNumber"/>
      </w:rPr>
      <w:fldChar w:fldCharType="end"/>
    </w:r>
    <w:r w:rsidR="0010378B" w:rsidRPr="00EE6AD4">
      <w:rPr>
        <w:rStyle w:val="PageNumber"/>
        <w:rFonts w:ascii="Times New Roman" w:hAnsi="Times New Roman"/>
        <w:sz w:val="16"/>
        <w:szCs w:val="16"/>
      </w:rPr>
      <w:tab/>
    </w:r>
    <w:r w:rsidRPr="000E34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E21A" w14:textId="77777777" w:rsidR="0028073C" w:rsidRDefault="0028073C" w:rsidP="007C0AA4">
      <w:r>
        <w:separator/>
      </w:r>
    </w:p>
  </w:footnote>
  <w:footnote w:type="continuationSeparator" w:id="0">
    <w:p w14:paraId="4F9F6EC9" w14:textId="77777777" w:rsidR="0028073C" w:rsidRDefault="0028073C"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2" w14:textId="77777777" w:rsidR="0010378B" w:rsidRDefault="0010378B"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9983BBE"/>
    <w:multiLevelType w:val="hybridMultilevel"/>
    <w:tmpl w:val="5C78F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334708"/>
    <w:multiLevelType w:val="multilevel"/>
    <w:tmpl w:val="2C4A61EE"/>
    <w:lvl w:ilvl="0">
      <w:start w:val="1"/>
      <w:numFmt w:val="decimal"/>
      <w:pStyle w:val="ListBullet2"/>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154EE"/>
    <w:multiLevelType w:val="hybridMultilevel"/>
    <w:tmpl w:val="E8F49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06A26"/>
    <w:multiLevelType w:val="hybridMultilevel"/>
    <w:tmpl w:val="1A64D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08581E"/>
    <w:multiLevelType w:val="multilevel"/>
    <w:tmpl w:val="0F4C3736"/>
    <w:lvl w:ilvl="0">
      <w:start w:val="1"/>
      <w:numFmt w:val="decimal"/>
      <w:pStyle w:val="Heading1"/>
      <w:lvlText w:val="%1.0"/>
      <w:lvlJc w:val="left"/>
      <w:pPr>
        <w:ind w:left="18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3401947">
    <w:abstractNumId w:val="26"/>
  </w:num>
  <w:num w:numId="2" w16cid:durableId="658387304">
    <w:abstractNumId w:val="2"/>
  </w:num>
  <w:num w:numId="3" w16cid:durableId="348408903">
    <w:abstractNumId w:val="1"/>
  </w:num>
  <w:num w:numId="4" w16cid:durableId="1141386165">
    <w:abstractNumId w:val="0"/>
  </w:num>
  <w:num w:numId="5" w16cid:durableId="475953248">
    <w:abstractNumId w:val="8"/>
  </w:num>
  <w:num w:numId="6" w16cid:durableId="70809626">
    <w:abstractNumId w:val="21"/>
  </w:num>
  <w:num w:numId="7" w16cid:durableId="1759710451">
    <w:abstractNumId w:val="10"/>
  </w:num>
  <w:num w:numId="8" w16cid:durableId="1985235396">
    <w:abstractNumId w:val="17"/>
  </w:num>
  <w:num w:numId="9" w16cid:durableId="517694485">
    <w:abstractNumId w:val="20"/>
  </w:num>
  <w:num w:numId="10" w16cid:durableId="770053272">
    <w:abstractNumId w:val="12"/>
  </w:num>
  <w:num w:numId="11" w16cid:durableId="1505434743">
    <w:abstractNumId w:val="4"/>
  </w:num>
  <w:num w:numId="12" w16cid:durableId="1483812684">
    <w:abstractNumId w:val="13"/>
  </w:num>
  <w:num w:numId="13" w16cid:durableId="1501045328">
    <w:abstractNumId w:val="16"/>
  </w:num>
  <w:num w:numId="14" w16cid:durableId="670715117">
    <w:abstractNumId w:val="24"/>
  </w:num>
  <w:num w:numId="15" w16cid:durableId="158930564">
    <w:abstractNumId w:val="27"/>
  </w:num>
  <w:num w:numId="16" w16cid:durableId="66193917">
    <w:abstractNumId w:val="25"/>
  </w:num>
  <w:num w:numId="17" w16cid:durableId="1072118941">
    <w:abstractNumId w:val="19"/>
  </w:num>
  <w:num w:numId="18" w16cid:durableId="796290274">
    <w:abstractNumId w:val="11"/>
  </w:num>
  <w:num w:numId="19" w16cid:durableId="999456165">
    <w:abstractNumId w:val="18"/>
  </w:num>
  <w:num w:numId="20" w16cid:durableId="756830775">
    <w:abstractNumId w:val="15"/>
  </w:num>
  <w:num w:numId="21" w16cid:durableId="718357665">
    <w:abstractNumId w:val="6"/>
  </w:num>
  <w:num w:numId="22" w16cid:durableId="2075614664">
    <w:abstractNumId w:val="22"/>
  </w:num>
  <w:num w:numId="23" w16cid:durableId="1855994919">
    <w:abstractNumId w:val="23"/>
  </w:num>
  <w:num w:numId="24" w16cid:durableId="462308569">
    <w:abstractNumId w:val="5"/>
  </w:num>
  <w:num w:numId="25" w16cid:durableId="1596475471">
    <w:abstractNumId w:val="7"/>
  </w:num>
  <w:num w:numId="26" w16cid:durableId="1454129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6895753">
    <w:abstractNumId w:val="25"/>
  </w:num>
  <w:num w:numId="28" w16cid:durableId="1748260793">
    <w:abstractNumId w:val="3"/>
  </w:num>
  <w:num w:numId="29" w16cid:durableId="1867283070">
    <w:abstractNumId w:val="25"/>
  </w:num>
  <w:num w:numId="30" w16cid:durableId="1608611873">
    <w:abstractNumId w:val="25"/>
  </w:num>
  <w:num w:numId="31" w16cid:durableId="637805907">
    <w:abstractNumId w:val="9"/>
  </w:num>
  <w:num w:numId="32" w16cid:durableId="800877252">
    <w:abstractNumId w:val="14"/>
  </w:num>
  <w:num w:numId="33" w16cid:durableId="11136059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176CD"/>
    <w:rsid w:val="00021416"/>
    <w:rsid w:val="00023D2A"/>
    <w:rsid w:val="000305D7"/>
    <w:rsid w:val="00033F6D"/>
    <w:rsid w:val="00034B6D"/>
    <w:rsid w:val="00043EC2"/>
    <w:rsid w:val="00053DC2"/>
    <w:rsid w:val="00053E55"/>
    <w:rsid w:val="000623B7"/>
    <w:rsid w:val="000651A8"/>
    <w:rsid w:val="00067334"/>
    <w:rsid w:val="000678E0"/>
    <w:rsid w:val="00080915"/>
    <w:rsid w:val="0008389B"/>
    <w:rsid w:val="000937AB"/>
    <w:rsid w:val="00093D0C"/>
    <w:rsid w:val="00095B99"/>
    <w:rsid w:val="000973E0"/>
    <w:rsid w:val="000A0D2E"/>
    <w:rsid w:val="000A3196"/>
    <w:rsid w:val="000B5743"/>
    <w:rsid w:val="000C0B9D"/>
    <w:rsid w:val="000C14BA"/>
    <w:rsid w:val="000D3591"/>
    <w:rsid w:val="000D3F01"/>
    <w:rsid w:val="000D5A03"/>
    <w:rsid w:val="000E1FF1"/>
    <w:rsid w:val="000E3478"/>
    <w:rsid w:val="000E6F07"/>
    <w:rsid w:val="000F238F"/>
    <w:rsid w:val="000F7148"/>
    <w:rsid w:val="0010378B"/>
    <w:rsid w:val="0011070A"/>
    <w:rsid w:val="001107C4"/>
    <w:rsid w:val="00112FF7"/>
    <w:rsid w:val="0011551B"/>
    <w:rsid w:val="00124545"/>
    <w:rsid w:val="001351F7"/>
    <w:rsid w:val="00144D74"/>
    <w:rsid w:val="00146A7C"/>
    <w:rsid w:val="00155AFC"/>
    <w:rsid w:val="00161E74"/>
    <w:rsid w:val="00167F4D"/>
    <w:rsid w:val="00170049"/>
    <w:rsid w:val="00175FF8"/>
    <w:rsid w:val="00184305"/>
    <w:rsid w:val="00186FE5"/>
    <w:rsid w:val="00192C84"/>
    <w:rsid w:val="00193A08"/>
    <w:rsid w:val="00194D67"/>
    <w:rsid w:val="001B418A"/>
    <w:rsid w:val="001B56EF"/>
    <w:rsid w:val="001B678E"/>
    <w:rsid w:val="001B6D07"/>
    <w:rsid w:val="001B6D11"/>
    <w:rsid w:val="001C15EC"/>
    <w:rsid w:val="001C2FF6"/>
    <w:rsid w:val="001C5D9B"/>
    <w:rsid w:val="001C7854"/>
    <w:rsid w:val="001E1BD6"/>
    <w:rsid w:val="001E2287"/>
    <w:rsid w:val="001E29F0"/>
    <w:rsid w:val="001E7891"/>
    <w:rsid w:val="001F0140"/>
    <w:rsid w:val="001F42CB"/>
    <w:rsid w:val="002003EC"/>
    <w:rsid w:val="0020066F"/>
    <w:rsid w:val="00205EBF"/>
    <w:rsid w:val="00207D8F"/>
    <w:rsid w:val="00217B63"/>
    <w:rsid w:val="002208FF"/>
    <w:rsid w:val="00221A10"/>
    <w:rsid w:val="00221CB5"/>
    <w:rsid w:val="002273CB"/>
    <w:rsid w:val="00246B3A"/>
    <w:rsid w:val="00250D20"/>
    <w:rsid w:val="0025601B"/>
    <w:rsid w:val="00257537"/>
    <w:rsid w:val="002575CD"/>
    <w:rsid w:val="002607F3"/>
    <w:rsid w:val="00262C07"/>
    <w:rsid w:val="00263AC6"/>
    <w:rsid w:val="00263AD4"/>
    <w:rsid w:val="0026513D"/>
    <w:rsid w:val="00266C62"/>
    <w:rsid w:val="0028073C"/>
    <w:rsid w:val="00282878"/>
    <w:rsid w:val="002847E3"/>
    <w:rsid w:val="00286C34"/>
    <w:rsid w:val="002878D7"/>
    <w:rsid w:val="002A08FD"/>
    <w:rsid w:val="002A7180"/>
    <w:rsid w:val="002A78FB"/>
    <w:rsid w:val="002A79FF"/>
    <w:rsid w:val="002B1D4E"/>
    <w:rsid w:val="002B4827"/>
    <w:rsid w:val="002E5056"/>
    <w:rsid w:val="002F75AE"/>
    <w:rsid w:val="003125A8"/>
    <w:rsid w:val="0032245B"/>
    <w:rsid w:val="0032353B"/>
    <w:rsid w:val="00334106"/>
    <w:rsid w:val="0034041A"/>
    <w:rsid w:val="0034056D"/>
    <w:rsid w:val="003603DC"/>
    <w:rsid w:val="00362C8E"/>
    <w:rsid w:val="00365239"/>
    <w:rsid w:val="003679B1"/>
    <w:rsid w:val="00371D8D"/>
    <w:rsid w:val="00376B55"/>
    <w:rsid w:val="00393FAF"/>
    <w:rsid w:val="00397991"/>
    <w:rsid w:val="003A1B95"/>
    <w:rsid w:val="003A5160"/>
    <w:rsid w:val="003B0698"/>
    <w:rsid w:val="003B1776"/>
    <w:rsid w:val="003B22A1"/>
    <w:rsid w:val="003B485B"/>
    <w:rsid w:val="003C3F10"/>
    <w:rsid w:val="003C7115"/>
    <w:rsid w:val="003D6E02"/>
    <w:rsid w:val="003E76C9"/>
    <w:rsid w:val="003F1AC6"/>
    <w:rsid w:val="00400E1F"/>
    <w:rsid w:val="0040207A"/>
    <w:rsid w:val="004029DF"/>
    <w:rsid w:val="00406E29"/>
    <w:rsid w:val="004110A0"/>
    <w:rsid w:val="00416A41"/>
    <w:rsid w:val="00422FB1"/>
    <w:rsid w:val="0043279F"/>
    <w:rsid w:val="00440B1C"/>
    <w:rsid w:val="0044690C"/>
    <w:rsid w:val="00463A0F"/>
    <w:rsid w:val="00466693"/>
    <w:rsid w:val="004736F9"/>
    <w:rsid w:val="00474B53"/>
    <w:rsid w:val="00486AA0"/>
    <w:rsid w:val="00490BEB"/>
    <w:rsid w:val="004A59AB"/>
    <w:rsid w:val="004B1609"/>
    <w:rsid w:val="004C3F3E"/>
    <w:rsid w:val="004C783B"/>
    <w:rsid w:val="004C791F"/>
    <w:rsid w:val="004D2C49"/>
    <w:rsid w:val="004D6315"/>
    <w:rsid w:val="004E0E93"/>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E94"/>
    <w:rsid w:val="005716E4"/>
    <w:rsid w:val="005740E4"/>
    <w:rsid w:val="00585647"/>
    <w:rsid w:val="00587B89"/>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F1D0E"/>
    <w:rsid w:val="005F6C5E"/>
    <w:rsid w:val="005F7967"/>
    <w:rsid w:val="0062043D"/>
    <w:rsid w:val="0062269A"/>
    <w:rsid w:val="00627303"/>
    <w:rsid w:val="00630E45"/>
    <w:rsid w:val="00631E6C"/>
    <w:rsid w:val="0064063A"/>
    <w:rsid w:val="00646DEB"/>
    <w:rsid w:val="00647502"/>
    <w:rsid w:val="00652C8B"/>
    <w:rsid w:val="0067136C"/>
    <w:rsid w:val="00675BAE"/>
    <w:rsid w:val="006772EE"/>
    <w:rsid w:val="00691CCC"/>
    <w:rsid w:val="006A0519"/>
    <w:rsid w:val="006A7B8B"/>
    <w:rsid w:val="006B08BE"/>
    <w:rsid w:val="006B1BDD"/>
    <w:rsid w:val="006B348B"/>
    <w:rsid w:val="006B3A7E"/>
    <w:rsid w:val="006C2F90"/>
    <w:rsid w:val="006D1A9F"/>
    <w:rsid w:val="006D6D03"/>
    <w:rsid w:val="006E60CE"/>
    <w:rsid w:val="00702B45"/>
    <w:rsid w:val="00705DDD"/>
    <w:rsid w:val="007067C9"/>
    <w:rsid w:val="00706D33"/>
    <w:rsid w:val="007163FA"/>
    <w:rsid w:val="00717AF1"/>
    <w:rsid w:val="00744885"/>
    <w:rsid w:val="00751352"/>
    <w:rsid w:val="00751BF3"/>
    <w:rsid w:val="007754FA"/>
    <w:rsid w:val="007864B2"/>
    <w:rsid w:val="007909C3"/>
    <w:rsid w:val="007913CF"/>
    <w:rsid w:val="007924DE"/>
    <w:rsid w:val="00792B83"/>
    <w:rsid w:val="00792BD8"/>
    <w:rsid w:val="00797723"/>
    <w:rsid w:val="00797EAC"/>
    <w:rsid w:val="007A1785"/>
    <w:rsid w:val="007A24A2"/>
    <w:rsid w:val="007A4BF3"/>
    <w:rsid w:val="007C0AA4"/>
    <w:rsid w:val="007C4F23"/>
    <w:rsid w:val="007C5509"/>
    <w:rsid w:val="007C5B2A"/>
    <w:rsid w:val="007D64C3"/>
    <w:rsid w:val="007E3F25"/>
    <w:rsid w:val="007F3807"/>
    <w:rsid w:val="007F411D"/>
    <w:rsid w:val="00811473"/>
    <w:rsid w:val="00814788"/>
    <w:rsid w:val="00825FAD"/>
    <w:rsid w:val="00834A5D"/>
    <w:rsid w:val="008427C5"/>
    <w:rsid w:val="008458D3"/>
    <w:rsid w:val="0085079A"/>
    <w:rsid w:val="00877A28"/>
    <w:rsid w:val="0088163E"/>
    <w:rsid w:val="00881D60"/>
    <w:rsid w:val="00882B32"/>
    <w:rsid w:val="008835DF"/>
    <w:rsid w:val="008A2A5B"/>
    <w:rsid w:val="008A3B86"/>
    <w:rsid w:val="008B69F7"/>
    <w:rsid w:val="008C5C71"/>
    <w:rsid w:val="008C6F3B"/>
    <w:rsid w:val="008D3665"/>
    <w:rsid w:val="008D6ADE"/>
    <w:rsid w:val="008D7AA0"/>
    <w:rsid w:val="008E38A9"/>
    <w:rsid w:val="008F33BA"/>
    <w:rsid w:val="008F450C"/>
    <w:rsid w:val="008F6401"/>
    <w:rsid w:val="009046FC"/>
    <w:rsid w:val="00922DC2"/>
    <w:rsid w:val="009246A0"/>
    <w:rsid w:val="00926918"/>
    <w:rsid w:val="00931414"/>
    <w:rsid w:val="00933FEE"/>
    <w:rsid w:val="00947F2F"/>
    <w:rsid w:val="00957EA4"/>
    <w:rsid w:val="00965EE8"/>
    <w:rsid w:val="009668D0"/>
    <w:rsid w:val="009714E4"/>
    <w:rsid w:val="0098697C"/>
    <w:rsid w:val="00997964"/>
    <w:rsid w:val="009A2408"/>
    <w:rsid w:val="009A6FFB"/>
    <w:rsid w:val="009B16A2"/>
    <w:rsid w:val="009B4D64"/>
    <w:rsid w:val="009B60B9"/>
    <w:rsid w:val="009C2208"/>
    <w:rsid w:val="009C559D"/>
    <w:rsid w:val="009C650D"/>
    <w:rsid w:val="009C74B0"/>
    <w:rsid w:val="009D0BDB"/>
    <w:rsid w:val="009D0CF9"/>
    <w:rsid w:val="009E0ADE"/>
    <w:rsid w:val="009E6504"/>
    <w:rsid w:val="009E66CE"/>
    <w:rsid w:val="009E72DF"/>
    <w:rsid w:val="009F0F8B"/>
    <w:rsid w:val="00A01D71"/>
    <w:rsid w:val="00A0209C"/>
    <w:rsid w:val="00A05DBB"/>
    <w:rsid w:val="00A102C8"/>
    <w:rsid w:val="00A11779"/>
    <w:rsid w:val="00A14320"/>
    <w:rsid w:val="00A14A12"/>
    <w:rsid w:val="00A203E7"/>
    <w:rsid w:val="00A23DAC"/>
    <w:rsid w:val="00A42FB8"/>
    <w:rsid w:val="00A4351F"/>
    <w:rsid w:val="00A51025"/>
    <w:rsid w:val="00A57602"/>
    <w:rsid w:val="00A63E4C"/>
    <w:rsid w:val="00A63EF9"/>
    <w:rsid w:val="00A6478A"/>
    <w:rsid w:val="00A66062"/>
    <w:rsid w:val="00A72848"/>
    <w:rsid w:val="00A8226D"/>
    <w:rsid w:val="00A92272"/>
    <w:rsid w:val="00A933D0"/>
    <w:rsid w:val="00A969E1"/>
    <w:rsid w:val="00A9787E"/>
    <w:rsid w:val="00AA0595"/>
    <w:rsid w:val="00AA2384"/>
    <w:rsid w:val="00AA5C9F"/>
    <w:rsid w:val="00AB0BFA"/>
    <w:rsid w:val="00AB2776"/>
    <w:rsid w:val="00AB2CE5"/>
    <w:rsid w:val="00AD03CE"/>
    <w:rsid w:val="00AD1171"/>
    <w:rsid w:val="00AD2044"/>
    <w:rsid w:val="00AE3058"/>
    <w:rsid w:val="00AE3160"/>
    <w:rsid w:val="00AE5827"/>
    <w:rsid w:val="00AE7926"/>
    <w:rsid w:val="00AF4E56"/>
    <w:rsid w:val="00AF67C7"/>
    <w:rsid w:val="00B03693"/>
    <w:rsid w:val="00B04EE7"/>
    <w:rsid w:val="00B10D05"/>
    <w:rsid w:val="00B23693"/>
    <w:rsid w:val="00B2556D"/>
    <w:rsid w:val="00B2636D"/>
    <w:rsid w:val="00B27328"/>
    <w:rsid w:val="00B42158"/>
    <w:rsid w:val="00B4239F"/>
    <w:rsid w:val="00B57B69"/>
    <w:rsid w:val="00B606F1"/>
    <w:rsid w:val="00B65ECA"/>
    <w:rsid w:val="00B71B8F"/>
    <w:rsid w:val="00B7531C"/>
    <w:rsid w:val="00B871B7"/>
    <w:rsid w:val="00B94457"/>
    <w:rsid w:val="00B96607"/>
    <w:rsid w:val="00BA3224"/>
    <w:rsid w:val="00BA669D"/>
    <w:rsid w:val="00BA7B12"/>
    <w:rsid w:val="00BB2C26"/>
    <w:rsid w:val="00BB2FC3"/>
    <w:rsid w:val="00BC3CBC"/>
    <w:rsid w:val="00BD0CE4"/>
    <w:rsid w:val="00BD1366"/>
    <w:rsid w:val="00BD44EF"/>
    <w:rsid w:val="00BD6B5B"/>
    <w:rsid w:val="00BD748C"/>
    <w:rsid w:val="00BF0045"/>
    <w:rsid w:val="00BF1D11"/>
    <w:rsid w:val="00BF5A42"/>
    <w:rsid w:val="00C00E89"/>
    <w:rsid w:val="00C02B80"/>
    <w:rsid w:val="00C179B6"/>
    <w:rsid w:val="00C246B8"/>
    <w:rsid w:val="00C25F68"/>
    <w:rsid w:val="00C32D8E"/>
    <w:rsid w:val="00C3310A"/>
    <w:rsid w:val="00C406EA"/>
    <w:rsid w:val="00C55802"/>
    <w:rsid w:val="00C57243"/>
    <w:rsid w:val="00C719E4"/>
    <w:rsid w:val="00C7490B"/>
    <w:rsid w:val="00C763C7"/>
    <w:rsid w:val="00C845A2"/>
    <w:rsid w:val="00C92111"/>
    <w:rsid w:val="00CA0CB1"/>
    <w:rsid w:val="00CA1C21"/>
    <w:rsid w:val="00CC1A86"/>
    <w:rsid w:val="00CC7BE3"/>
    <w:rsid w:val="00CD3698"/>
    <w:rsid w:val="00CD6881"/>
    <w:rsid w:val="00CE4037"/>
    <w:rsid w:val="00CF0142"/>
    <w:rsid w:val="00CF56B7"/>
    <w:rsid w:val="00CF774A"/>
    <w:rsid w:val="00D14278"/>
    <w:rsid w:val="00D2299F"/>
    <w:rsid w:val="00D25F31"/>
    <w:rsid w:val="00D305B9"/>
    <w:rsid w:val="00D33B0E"/>
    <w:rsid w:val="00D40D23"/>
    <w:rsid w:val="00D46D6A"/>
    <w:rsid w:val="00D47D5A"/>
    <w:rsid w:val="00D50E0C"/>
    <w:rsid w:val="00D534D5"/>
    <w:rsid w:val="00D557AD"/>
    <w:rsid w:val="00D60077"/>
    <w:rsid w:val="00D70764"/>
    <w:rsid w:val="00D84081"/>
    <w:rsid w:val="00D84A6C"/>
    <w:rsid w:val="00D91903"/>
    <w:rsid w:val="00D9231F"/>
    <w:rsid w:val="00D94D6B"/>
    <w:rsid w:val="00D95507"/>
    <w:rsid w:val="00D96032"/>
    <w:rsid w:val="00D97247"/>
    <w:rsid w:val="00DA1FEE"/>
    <w:rsid w:val="00DA2F5F"/>
    <w:rsid w:val="00DC23E3"/>
    <w:rsid w:val="00DD5D1F"/>
    <w:rsid w:val="00DE1731"/>
    <w:rsid w:val="00DE529E"/>
    <w:rsid w:val="00DF3CDD"/>
    <w:rsid w:val="00DF3D3D"/>
    <w:rsid w:val="00E05367"/>
    <w:rsid w:val="00E16050"/>
    <w:rsid w:val="00E16596"/>
    <w:rsid w:val="00E205A2"/>
    <w:rsid w:val="00E23C37"/>
    <w:rsid w:val="00E25AC4"/>
    <w:rsid w:val="00E2733F"/>
    <w:rsid w:val="00E32CCC"/>
    <w:rsid w:val="00E37DE4"/>
    <w:rsid w:val="00E52214"/>
    <w:rsid w:val="00E55AE5"/>
    <w:rsid w:val="00E64921"/>
    <w:rsid w:val="00E66054"/>
    <w:rsid w:val="00E73464"/>
    <w:rsid w:val="00E8248C"/>
    <w:rsid w:val="00E83C11"/>
    <w:rsid w:val="00E8484D"/>
    <w:rsid w:val="00EA2720"/>
    <w:rsid w:val="00EA3BC2"/>
    <w:rsid w:val="00EA3F78"/>
    <w:rsid w:val="00EA478F"/>
    <w:rsid w:val="00EA71BB"/>
    <w:rsid w:val="00EA7A20"/>
    <w:rsid w:val="00EB6306"/>
    <w:rsid w:val="00EC0039"/>
    <w:rsid w:val="00EC64FE"/>
    <w:rsid w:val="00ED44C6"/>
    <w:rsid w:val="00EE6AD4"/>
    <w:rsid w:val="00EF6300"/>
    <w:rsid w:val="00EF6FA0"/>
    <w:rsid w:val="00F06268"/>
    <w:rsid w:val="00F14A9E"/>
    <w:rsid w:val="00F20768"/>
    <w:rsid w:val="00F23D6C"/>
    <w:rsid w:val="00F26F71"/>
    <w:rsid w:val="00F317BA"/>
    <w:rsid w:val="00F34709"/>
    <w:rsid w:val="00F35C14"/>
    <w:rsid w:val="00F42D98"/>
    <w:rsid w:val="00F44097"/>
    <w:rsid w:val="00F5525C"/>
    <w:rsid w:val="00F56C1D"/>
    <w:rsid w:val="00F63842"/>
    <w:rsid w:val="00F8586B"/>
    <w:rsid w:val="00F902F4"/>
    <w:rsid w:val="00F91F71"/>
    <w:rsid w:val="00F93A0E"/>
    <w:rsid w:val="00F96782"/>
    <w:rsid w:val="00FA08B5"/>
    <w:rsid w:val="00FA5370"/>
    <w:rsid w:val="00FB1A7D"/>
    <w:rsid w:val="00FB1B84"/>
    <w:rsid w:val="00FB1C3A"/>
    <w:rsid w:val="00FB1D74"/>
    <w:rsid w:val="00FB438E"/>
    <w:rsid w:val="00FB65CC"/>
    <w:rsid w:val="00FC0477"/>
    <w:rsid w:val="00FC306F"/>
    <w:rsid w:val="00FC47CD"/>
    <w:rsid w:val="00FD1B1B"/>
    <w:rsid w:val="00FE170C"/>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DFBD2E3"/>
  <w15:docId w15:val="{7292E8D4-2D79-4643-A278-8CABDF85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ListParagraph">
    <w:name w:val="List Paragraph"/>
    <w:basedOn w:val="Normal"/>
    <w:uiPriority w:val="34"/>
    <w:qFormat/>
    <w:rsid w:val="00E83C11"/>
    <w:pPr>
      <w:ind w:left="720"/>
      <w:contextualSpacing/>
    </w:pPr>
  </w:style>
  <w:style w:type="character" w:styleId="Emphasis">
    <w:name w:val="Emphasis"/>
    <w:basedOn w:val="DefaultParagraphFont"/>
    <w:qFormat/>
    <w:rsid w:val="007913CF"/>
    <w:rPr>
      <w:i/>
      <w:iCs/>
    </w:rPr>
  </w:style>
  <w:style w:type="character" w:styleId="UnresolvedMention">
    <w:name w:val="Unresolved Mention"/>
    <w:basedOn w:val="DefaultParagraphFont"/>
    <w:uiPriority w:val="99"/>
    <w:semiHidden/>
    <w:unhideWhenUsed/>
    <w:rsid w:val="00585647"/>
    <w:rPr>
      <w:color w:val="605E5C"/>
      <w:shd w:val="clear" w:color="auto" w:fill="E1DFDD"/>
    </w:rPr>
  </w:style>
  <w:style w:type="character" w:styleId="FollowedHyperlink">
    <w:name w:val="FollowedHyperlink"/>
    <w:basedOn w:val="DefaultParagraphFont"/>
    <w:semiHidden/>
    <w:unhideWhenUsed/>
    <w:rsid w:val="00466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996761902">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mc.libguides.com/citations/nl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ZZ3N2KNH64PS-1493-829</_dlc_DocId>
    <_dlc_DocIdUrl xmlns="e497b1db-a13e-4ee7-9197-b96be736c43f">
      <Url>https://omega.huronconsultinggroup.com/hec/hels/pa/he/res/rs/cr/hrpp/_layouts/DocIdRedir.aspx?ID=ZZ3N2KNH64PS-1493-829</Url>
      <Description>ZZ3N2KNH64PS-1493-829</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3.xml><?xml version="1.0" encoding="utf-8"?>
<ds:datastoreItem xmlns:ds="http://schemas.openxmlformats.org/officeDocument/2006/customXml" ds:itemID="{5823CFC9-7FF2-4B5B-B28D-3FF6032B2969}">
  <ds:schemaRefs>
    <ds:schemaRef ds:uri="http://purl.org/dc/elements/1.1/"/>
    <ds:schemaRef ds:uri="http://www.w3.org/XML/1998/namespace"/>
    <ds:schemaRef ds:uri="http://schemas.microsoft.com/sharepoint/v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e497b1db-a13e-4ee7-9197-b96be736c43f"/>
  </ds:schemaRefs>
</ds:datastoreItem>
</file>

<file path=customXml/itemProps4.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5.xml><?xml version="1.0" encoding="utf-8"?>
<ds:datastoreItem xmlns:ds="http://schemas.openxmlformats.org/officeDocument/2006/customXml" ds:itemID="{93AECB26-9004-4861-B354-D012EC23F02E}">
  <ds:schemaRefs>
    <ds:schemaRef ds:uri="http://schemas.openxmlformats.org/officeDocument/2006/bibliography"/>
  </ds:schemaRefs>
</ds:datastoreItem>
</file>

<file path=customXml/itemProps6.xml><?xml version="1.0" encoding="utf-8"?>
<ds:datastoreItem xmlns:ds="http://schemas.openxmlformats.org/officeDocument/2006/customXml" ds:itemID="{2288A79E-447B-4CD6-86CC-381267EF2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3465</Words>
  <Characters>21341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24757</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Case, Carla</dc:creator>
  <cp:keywords>Huron, HRPP, SOP</cp:keywords>
  <dc:description>©2009-2012 Huron Consulting Services, LLC. Use and distribution subject to End User License Agreement at http://www.huronconsultinggroup.com/SOP</dc:description>
  <cp:lastModifiedBy>Case, Carla</cp:lastModifiedBy>
  <cp:revision>2</cp:revision>
  <cp:lastPrinted>2010-09-10T14:56:00Z</cp:lastPrinted>
  <dcterms:created xsi:type="dcterms:W3CDTF">2023-06-23T14:59:00Z</dcterms:created>
  <dcterms:modified xsi:type="dcterms:W3CDTF">2023-06-23T14:59:00Z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d268ff1d-d99e-43a3-929d-51574e2fe779</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